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2FA" w:rsidRDefault="004452FA" w:rsidP="004452FA">
      <w:pPr>
        <w:spacing w:line="360" w:lineRule="auto"/>
        <w:ind w:left="600" w:right="485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PORTARIA N.º 35</w:t>
      </w:r>
      <w:r w:rsidR="007D7417"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  <w:u w:val="single"/>
        </w:rPr>
        <w:t xml:space="preserve"> </w:t>
      </w:r>
      <w:r w:rsidRPr="005930F8">
        <w:rPr>
          <w:b/>
          <w:sz w:val="24"/>
          <w:szCs w:val="24"/>
          <w:u w:val="single"/>
        </w:rPr>
        <w:t>/20</w:t>
      </w:r>
      <w:r>
        <w:rPr>
          <w:b/>
          <w:sz w:val="24"/>
          <w:szCs w:val="24"/>
          <w:u w:val="single"/>
        </w:rPr>
        <w:t>10</w:t>
      </w:r>
      <w:r w:rsidRPr="005930F8">
        <w:rPr>
          <w:b/>
          <w:sz w:val="24"/>
          <w:szCs w:val="24"/>
          <w:u w:val="single"/>
        </w:rPr>
        <w:t>.</w:t>
      </w:r>
    </w:p>
    <w:p w:rsidR="004452FA" w:rsidRDefault="004452FA" w:rsidP="004452FA">
      <w:pPr>
        <w:tabs>
          <w:tab w:val="left" w:pos="9639"/>
        </w:tabs>
        <w:ind w:left="5103" w:right="566"/>
        <w:jc w:val="both"/>
        <w:rPr>
          <w:b/>
          <w:i/>
          <w:sz w:val="24"/>
          <w:szCs w:val="24"/>
        </w:rPr>
      </w:pPr>
    </w:p>
    <w:p w:rsidR="004452FA" w:rsidRPr="0008226B" w:rsidRDefault="004452FA" w:rsidP="004452FA">
      <w:pPr>
        <w:tabs>
          <w:tab w:val="left" w:pos="9639"/>
        </w:tabs>
        <w:ind w:left="5103"/>
        <w:jc w:val="both"/>
        <w:rPr>
          <w:b/>
          <w:i/>
          <w:sz w:val="24"/>
          <w:szCs w:val="24"/>
        </w:rPr>
      </w:pPr>
      <w:r w:rsidRPr="0008226B">
        <w:rPr>
          <w:b/>
          <w:i/>
          <w:sz w:val="24"/>
          <w:szCs w:val="24"/>
        </w:rPr>
        <w:t xml:space="preserve">“Dispõe sobre </w:t>
      </w:r>
      <w:r>
        <w:rPr>
          <w:b/>
          <w:i/>
          <w:sz w:val="24"/>
          <w:szCs w:val="24"/>
        </w:rPr>
        <w:t>revogação da Portaria n.º 3</w:t>
      </w:r>
      <w:r w:rsidR="007D7417">
        <w:rPr>
          <w:b/>
          <w:i/>
          <w:sz w:val="24"/>
          <w:szCs w:val="24"/>
        </w:rPr>
        <w:t>77</w:t>
      </w:r>
      <w:r>
        <w:rPr>
          <w:b/>
          <w:i/>
          <w:sz w:val="24"/>
          <w:szCs w:val="24"/>
        </w:rPr>
        <w:t>/200</w:t>
      </w:r>
      <w:r w:rsidR="007D7417">
        <w:rPr>
          <w:b/>
          <w:i/>
          <w:sz w:val="24"/>
          <w:szCs w:val="24"/>
        </w:rPr>
        <w:t>8</w:t>
      </w:r>
      <w:r>
        <w:rPr>
          <w:b/>
          <w:i/>
          <w:sz w:val="24"/>
          <w:szCs w:val="24"/>
        </w:rPr>
        <w:t xml:space="preserve">, que </w:t>
      </w:r>
      <w:r w:rsidR="007D7417">
        <w:rPr>
          <w:b/>
          <w:i/>
          <w:sz w:val="24"/>
          <w:szCs w:val="24"/>
        </w:rPr>
        <w:t xml:space="preserve">concedeu o benefício de Aposentadoria por Invalidez em favor da servidora Sra. </w:t>
      </w:r>
      <w:proofErr w:type="spellStart"/>
      <w:r w:rsidR="007D7417">
        <w:rPr>
          <w:b/>
          <w:i/>
          <w:sz w:val="24"/>
          <w:szCs w:val="24"/>
        </w:rPr>
        <w:t>Wanéria</w:t>
      </w:r>
      <w:proofErr w:type="spellEnd"/>
      <w:r w:rsidR="007D7417">
        <w:rPr>
          <w:b/>
          <w:i/>
          <w:sz w:val="24"/>
          <w:szCs w:val="24"/>
        </w:rPr>
        <w:t xml:space="preserve"> de Melo </w:t>
      </w:r>
      <w:proofErr w:type="spellStart"/>
      <w:r w:rsidR="007D7417">
        <w:rPr>
          <w:b/>
          <w:i/>
          <w:sz w:val="24"/>
          <w:szCs w:val="24"/>
        </w:rPr>
        <w:t>Gélio</w:t>
      </w:r>
      <w:proofErr w:type="spellEnd"/>
      <w:r w:rsidRPr="0008226B">
        <w:rPr>
          <w:b/>
          <w:i/>
          <w:sz w:val="24"/>
          <w:szCs w:val="24"/>
        </w:rPr>
        <w:t>, e dá outras providências.”</w:t>
      </w:r>
    </w:p>
    <w:p w:rsidR="004452FA" w:rsidRPr="00004F2A" w:rsidRDefault="004452FA" w:rsidP="004452FA">
      <w:pPr>
        <w:ind w:left="567"/>
        <w:rPr>
          <w:sz w:val="24"/>
          <w:szCs w:val="24"/>
        </w:rPr>
      </w:pPr>
    </w:p>
    <w:p w:rsidR="004452FA" w:rsidRDefault="007D7417" w:rsidP="007D74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Diretora Executiva do </w:t>
      </w:r>
      <w:r w:rsidRPr="007D7417">
        <w:rPr>
          <w:b/>
          <w:sz w:val="24"/>
          <w:szCs w:val="24"/>
        </w:rPr>
        <w:t>PREVI-MUNDO</w:t>
      </w:r>
      <w:r>
        <w:rPr>
          <w:sz w:val="24"/>
          <w:szCs w:val="24"/>
        </w:rPr>
        <w:t xml:space="preserve">, Fundo Municipal de Previdência Social dos Servidores do Município de Novo Mundo, Estado de Mato Grosso, no uso de suas atribuições legais e nos termos do Art. 37 da Lei Complementar n.º 04/2001, </w:t>
      </w:r>
    </w:p>
    <w:p w:rsidR="0023573C" w:rsidRDefault="0023573C" w:rsidP="004452FA">
      <w:pPr>
        <w:jc w:val="center"/>
        <w:rPr>
          <w:b/>
          <w:sz w:val="24"/>
          <w:szCs w:val="24"/>
        </w:rPr>
      </w:pPr>
    </w:p>
    <w:p w:rsidR="004452FA" w:rsidRPr="005930F8" w:rsidRDefault="004452FA" w:rsidP="004452FA">
      <w:pPr>
        <w:jc w:val="center"/>
        <w:rPr>
          <w:b/>
          <w:sz w:val="24"/>
          <w:szCs w:val="24"/>
        </w:rPr>
      </w:pPr>
      <w:r w:rsidRPr="005930F8">
        <w:rPr>
          <w:b/>
          <w:sz w:val="24"/>
          <w:szCs w:val="24"/>
        </w:rPr>
        <w:t xml:space="preserve">R E S O L V </w:t>
      </w:r>
      <w:proofErr w:type="gramStart"/>
      <w:r w:rsidRPr="005930F8">
        <w:rPr>
          <w:b/>
          <w:sz w:val="24"/>
          <w:szCs w:val="24"/>
        </w:rPr>
        <w:t>E :</w:t>
      </w:r>
      <w:proofErr w:type="gramEnd"/>
    </w:p>
    <w:p w:rsidR="0023573C" w:rsidRDefault="0023573C" w:rsidP="0023573C">
      <w:pPr>
        <w:spacing w:line="360" w:lineRule="auto"/>
        <w:ind w:firstLine="3402"/>
        <w:jc w:val="both"/>
        <w:rPr>
          <w:bCs/>
          <w:sz w:val="24"/>
          <w:szCs w:val="24"/>
        </w:rPr>
      </w:pPr>
    </w:p>
    <w:p w:rsidR="004452FA" w:rsidRPr="007D7417" w:rsidRDefault="004452FA" w:rsidP="00F07FA8">
      <w:pPr>
        <w:ind w:firstLine="3402"/>
        <w:jc w:val="both"/>
        <w:rPr>
          <w:sz w:val="24"/>
          <w:szCs w:val="24"/>
        </w:rPr>
      </w:pPr>
      <w:r w:rsidRPr="005930F8">
        <w:rPr>
          <w:bCs/>
          <w:sz w:val="24"/>
          <w:szCs w:val="24"/>
        </w:rPr>
        <w:t>Art. 1 º</w:t>
      </w:r>
      <w:r w:rsidRPr="005930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REVOGAR</w:t>
      </w:r>
      <w:r w:rsidRPr="005930F8">
        <w:rPr>
          <w:b/>
          <w:sz w:val="24"/>
          <w:szCs w:val="24"/>
        </w:rPr>
        <w:t xml:space="preserve"> </w:t>
      </w:r>
      <w:r w:rsidRPr="007D7417">
        <w:rPr>
          <w:sz w:val="24"/>
          <w:szCs w:val="24"/>
        </w:rPr>
        <w:t xml:space="preserve">a </w:t>
      </w:r>
      <w:r w:rsidR="007D7417" w:rsidRPr="007D7417">
        <w:rPr>
          <w:sz w:val="24"/>
          <w:szCs w:val="24"/>
        </w:rPr>
        <w:t xml:space="preserve">Portaria n.º 377/2008, que concedeu o benefício de Aposentadoria por Invalidez em favor da servidora Sra. </w:t>
      </w:r>
      <w:proofErr w:type="spellStart"/>
      <w:r w:rsidR="007D7417" w:rsidRPr="007D7417">
        <w:rPr>
          <w:sz w:val="24"/>
          <w:szCs w:val="24"/>
        </w:rPr>
        <w:t>Wanéria</w:t>
      </w:r>
      <w:proofErr w:type="spellEnd"/>
      <w:r w:rsidR="007D7417" w:rsidRPr="007D7417">
        <w:rPr>
          <w:sz w:val="24"/>
          <w:szCs w:val="24"/>
        </w:rPr>
        <w:t xml:space="preserve"> de Melo </w:t>
      </w:r>
      <w:proofErr w:type="spellStart"/>
      <w:r w:rsidR="007D7417" w:rsidRPr="007D7417">
        <w:rPr>
          <w:sz w:val="24"/>
          <w:szCs w:val="24"/>
        </w:rPr>
        <w:t>Gélio</w:t>
      </w:r>
      <w:proofErr w:type="spellEnd"/>
      <w:r w:rsidRPr="007D7417">
        <w:rPr>
          <w:sz w:val="24"/>
          <w:szCs w:val="24"/>
        </w:rPr>
        <w:t>.</w:t>
      </w:r>
    </w:p>
    <w:p w:rsidR="0023573C" w:rsidRDefault="0023573C" w:rsidP="00F07FA8">
      <w:pPr>
        <w:ind w:firstLine="3402"/>
        <w:jc w:val="both"/>
        <w:rPr>
          <w:sz w:val="24"/>
          <w:szCs w:val="24"/>
        </w:rPr>
      </w:pPr>
    </w:p>
    <w:p w:rsidR="007D7417" w:rsidRDefault="004452FA" w:rsidP="00F07FA8">
      <w:pPr>
        <w:ind w:firstLine="3402"/>
        <w:jc w:val="both"/>
        <w:rPr>
          <w:sz w:val="24"/>
          <w:szCs w:val="24"/>
        </w:rPr>
      </w:pPr>
      <w:r>
        <w:rPr>
          <w:sz w:val="24"/>
          <w:szCs w:val="24"/>
        </w:rPr>
        <w:t>Art. 2</w:t>
      </w:r>
      <w:r w:rsidRPr="0007486E">
        <w:rPr>
          <w:sz w:val="24"/>
          <w:szCs w:val="24"/>
        </w:rPr>
        <w:t xml:space="preserve">° </w:t>
      </w:r>
      <w:r w:rsidR="007D7417">
        <w:rPr>
          <w:sz w:val="24"/>
          <w:szCs w:val="24"/>
        </w:rPr>
        <w:t>A presente</w:t>
      </w:r>
      <w:r w:rsidR="00586F85">
        <w:rPr>
          <w:sz w:val="24"/>
          <w:szCs w:val="24"/>
        </w:rPr>
        <w:t xml:space="preserve"> revogação acontece nos termos d</w:t>
      </w:r>
      <w:r w:rsidR="007D7417">
        <w:rPr>
          <w:sz w:val="24"/>
          <w:szCs w:val="24"/>
        </w:rPr>
        <w:t xml:space="preserve">o Art. 37 da Lei Complementar n.º 04/2001, </w:t>
      </w:r>
      <w:r w:rsidR="00F07FA8">
        <w:rPr>
          <w:sz w:val="24"/>
          <w:szCs w:val="24"/>
        </w:rPr>
        <w:t xml:space="preserve">onde foi declarado por junta médica oficial que a servidor está apta ao exercício de sua função, sendo então insubsistentes os motivos determinantes da aposentadoria. </w:t>
      </w:r>
    </w:p>
    <w:p w:rsidR="007D7417" w:rsidRDefault="007D7417" w:rsidP="00F07FA8">
      <w:pPr>
        <w:ind w:firstLine="3402"/>
        <w:jc w:val="both"/>
        <w:rPr>
          <w:sz w:val="24"/>
          <w:szCs w:val="24"/>
        </w:rPr>
      </w:pPr>
    </w:p>
    <w:p w:rsidR="004452FA" w:rsidRPr="0007486E" w:rsidRDefault="00F07FA8" w:rsidP="00F07FA8">
      <w:pPr>
        <w:ind w:firstLine="34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3º </w:t>
      </w:r>
      <w:r w:rsidR="004452FA" w:rsidRPr="0007486E">
        <w:rPr>
          <w:sz w:val="24"/>
          <w:szCs w:val="24"/>
        </w:rPr>
        <w:t>Esta portaria entra em vigor na data de sua publicação, revogando-se as disposições em contr</w:t>
      </w:r>
      <w:r w:rsidR="004452FA">
        <w:rPr>
          <w:sz w:val="24"/>
          <w:szCs w:val="24"/>
        </w:rPr>
        <w:t>ário, em especial a portaria n° 3</w:t>
      </w:r>
      <w:r>
        <w:rPr>
          <w:sz w:val="24"/>
          <w:szCs w:val="24"/>
        </w:rPr>
        <w:t>7</w:t>
      </w:r>
      <w:r w:rsidR="004452FA">
        <w:rPr>
          <w:sz w:val="24"/>
          <w:szCs w:val="24"/>
        </w:rPr>
        <w:t>7/200</w:t>
      </w:r>
      <w:r>
        <w:rPr>
          <w:sz w:val="24"/>
          <w:szCs w:val="24"/>
        </w:rPr>
        <w:t>8</w:t>
      </w:r>
      <w:r w:rsidR="004452FA">
        <w:rPr>
          <w:sz w:val="24"/>
          <w:szCs w:val="24"/>
        </w:rPr>
        <w:t>.</w:t>
      </w:r>
    </w:p>
    <w:p w:rsidR="004452FA" w:rsidRDefault="004452FA" w:rsidP="00F07FA8">
      <w:pPr>
        <w:ind w:firstLine="3828"/>
        <w:rPr>
          <w:sz w:val="24"/>
          <w:szCs w:val="24"/>
        </w:rPr>
      </w:pPr>
    </w:p>
    <w:p w:rsidR="004452FA" w:rsidRDefault="004452FA" w:rsidP="004452FA">
      <w:pPr>
        <w:ind w:firstLine="2835"/>
        <w:rPr>
          <w:b/>
          <w:i/>
          <w:sz w:val="24"/>
          <w:szCs w:val="24"/>
        </w:rPr>
      </w:pPr>
      <w:r w:rsidRPr="005930F8">
        <w:rPr>
          <w:b/>
          <w:i/>
          <w:sz w:val="24"/>
          <w:szCs w:val="24"/>
        </w:rPr>
        <w:t>REGISTRE-SE</w:t>
      </w:r>
    </w:p>
    <w:p w:rsidR="004452FA" w:rsidRDefault="004452FA" w:rsidP="004452FA">
      <w:pPr>
        <w:ind w:left="2832" w:firstLine="708"/>
        <w:rPr>
          <w:b/>
          <w:i/>
          <w:sz w:val="24"/>
          <w:szCs w:val="24"/>
        </w:rPr>
      </w:pPr>
      <w:r w:rsidRPr="005930F8">
        <w:rPr>
          <w:b/>
          <w:i/>
          <w:sz w:val="24"/>
          <w:szCs w:val="24"/>
        </w:rPr>
        <w:t>PUBLIQUE-SE</w:t>
      </w:r>
    </w:p>
    <w:p w:rsidR="004452FA" w:rsidRDefault="004452FA" w:rsidP="004452FA">
      <w:pPr>
        <w:ind w:left="3540" w:firstLine="708"/>
        <w:rPr>
          <w:b/>
          <w:i/>
          <w:sz w:val="24"/>
          <w:szCs w:val="24"/>
        </w:rPr>
      </w:pPr>
      <w:r w:rsidRPr="005930F8">
        <w:rPr>
          <w:b/>
          <w:i/>
          <w:sz w:val="24"/>
          <w:szCs w:val="24"/>
        </w:rPr>
        <w:t>CUMPRA-SE</w:t>
      </w:r>
    </w:p>
    <w:p w:rsidR="004452FA" w:rsidRDefault="004452FA" w:rsidP="004452FA">
      <w:pPr>
        <w:ind w:firstLine="708"/>
        <w:rPr>
          <w:b/>
          <w:i/>
          <w:sz w:val="24"/>
          <w:szCs w:val="24"/>
        </w:rPr>
      </w:pPr>
    </w:p>
    <w:p w:rsidR="004452FA" w:rsidRDefault="004452FA" w:rsidP="004E6EFD">
      <w:pPr>
        <w:jc w:val="center"/>
        <w:rPr>
          <w:sz w:val="24"/>
          <w:szCs w:val="24"/>
        </w:rPr>
      </w:pPr>
      <w:r w:rsidRPr="005930F8">
        <w:rPr>
          <w:sz w:val="24"/>
          <w:szCs w:val="24"/>
        </w:rPr>
        <w:t xml:space="preserve">Gabinete do Prefeito, </w:t>
      </w:r>
      <w:r>
        <w:rPr>
          <w:sz w:val="24"/>
          <w:szCs w:val="24"/>
        </w:rPr>
        <w:t xml:space="preserve">aos </w:t>
      </w:r>
      <w:r w:rsidR="00F07FA8">
        <w:rPr>
          <w:sz w:val="24"/>
          <w:szCs w:val="24"/>
        </w:rPr>
        <w:t>28</w:t>
      </w:r>
      <w:r>
        <w:rPr>
          <w:sz w:val="24"/>
          <w:szCs w:val="24"/>
        </w:rPr>
        <w:t xml:space="preserve"> de </w:t>
      </w:r>
      <w:r w:rsidR="00F07FA8">
        <w:rPr>
          <w:sz w:val="24"/>
          <w:szCs w:val="24"/>
        </w:rPr>
        <w:t>Outu</w:t>
      </w:r>
      <w:r>
        <w:rPr>
          <w:sz w:val="24"/>
          <w:szCs w:val="24"/>
        </w:rPr>
        <w:t xml:space="preserve">bro </w:t>
      </w:r>
      <w:r w:rsidRPr="005930F8">
        <w:rPr>
          <w:sz w:val="24"/>
          <w:szCs w:val="24"/>
        </w:rPr>
        <w:t>de 20</w:t>
      </w:r>
      <w:r>
        <w:rPr>
          <w:sz w:val="24"/>
          <w:szCs w:val="24"/>
        </w:rPr>
        <w:t>10</w:t>
      </w:r>
      <w:r w:rsidRPr="005930F8">
        <w:rPr>
          <w:sz w:val="24"/>
          <w:szCs w:val="24"/>
        </w:rPr>
        <w:t>.</w:t>
      </w:r>
    </w:p>
    <w:p w:rsidR="004E6EFD" w:rsidRDefault="004E6EFD" w:rsidP="004E6EFD">
      <w:pPr>
        <w:jc w:val="center"/>
        <w:rPr>
          <w:sz w:val="24"/>
          <w:szCs w:val="24"/>
        </w:rPr>
      </w:pPr>
    </w:p>
    <w:p w:rsidR="004E6EFD" w:rsidRDefault="004E6EFD" w:rsidP="004E6EFD">
      <w:pPr>
        <w:jc w:val="center"/>
        <w:rPr>
          <w:sz w:val="24"/>
          <w:szCs w:val="24"/>
        </w:rPr>
      </w:pPr>
    </w:p>
    <w:p w:rsidR="004E6EFD" w:rsidRPr="00586F85" w:rsidRDefault="004E6EFD" w:rsidP="004E6EFD">
      <w:pPr>
        <w:jc w:val="center"/>
        <w:rPr>
          <w:b/>
          <w:sz w:val="24"/>
          <w:szCs w:val="24"/>
        </w:rPr>
      </w:pPr>
      <w:r w:rsidRPr="00586F85">
        <w:rPr>
          <w:b/>
          <w:sz w:val="24"/>
          <w:szCs w:val="24"/>
        </w:rPr>
        <w:t>LIRIA KURTEN WRONSKI</w:t>
      </w:r>
    </w:p>
    <w:p w:rsidR="004E6EFD" w:rsidRPr="00586F85" w:rsidRDefault="004E6EFD" w:rsidP="004E6EFD">
      <w:pPr>
        <w:jc w:val="center"/>
        <w:rPr>
          <w:b/>
          <w:i/>
          <w:sz w:val="24"/>
          <w:szCs w:val="24"/>
        </w:rPr>
      </w:pPr>
      <w:r w:rsidRPr="00586F85">
        <w:rPr>
          <w:b/>
          <w:i/>
          <w:sz w:val="24"/>
          <w:szCs w:val="24"/>
        </w:rPr>
        <w:t xml:space="preserve">Diretora Executiva do </w:t>
      </w:r>
      <w:proofErr w:type="spellStart"/>
      <w:r w:rsidRPr="00586F85">
        <w:rPr>
          <w:b/>
          <w:i/>
          <w:sz w:val="24"/>
          <w:szCs w:val="24"/>
        </w:rPr>
        <w:t>Previ-Mundo</w:t>
      </w:r>
      <w:proofErr w:type="spellEnd"/>
    </w:p>
    <w:p w:rsidR="004E6EFD" w:rsidRDefault="004E6EFD" w:rsidP="004E6EFD">
      <w:pPr>
        <w:rPr>
          <w:sz w:val="24"/>
          <w:szCs w:val="24"/>
        </w:rPr>
      </w:pPr>
    </w:p>
    <w:p w:rsidR="004E6EFD" w:rsidRDefault="004E6EFD" w:rsidP="004E6EFD">
      <w:pPr>
        <w:rPr>
          <w:sz w:val="24"/>
          <w:szCs w:val="24"/>
        </w:rPr>
      </w:pPr>
      <w:r>
        <w:rPr>
          <w:sz w:val="24"/>
          <w:szCs w:val="24"/>
        </w:rPr>
        <w:t>Homologo:</w:t>
      </w:r>
    </w:p>
    <w:p w:rsidR="004452FA" w:rsidRPr="005930F8" w:rsidRDefault="004452FA" w:rsidP="004E6EFD">
      <w:pPr>
        <w:jc w:val="center"/>
        <w:rPr>
          <w:sz w:val="24"/>
          <w:szCs w:val="24"/>
        </w:rPr>
      </w:pPr>
    </w:p>
    <w:p w:rsidR="004452FA" w:rsidRDefault="004452FA" w:rsidP="004E6EFD">
      <w:pPr>
        <w:jc w:val="center"/>
        <w:rPr>
          <w:b/>
          <w:sz w:val="24"/>
          <w:szCs w:val="24"/>
        </w:rPr>
      </w:pPr>
    </w:p>
    <w:p w:rsidR="004452FA" w:rsidRPr="0007486E" w:rsidRDefault="004452FA" w:rsidP="004E6E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VALÉRIO ORTENCIO SAVEDRA</w:t>
      </w:r>
    </w:p>
    <w:p w:rsidR="004452FA" w:rsidRPr="00586F85" w:rsidRDefault="004452FA" w:rsidP="004E6EFD">
      <w:pPr>
        <w:jc w:val="center"/>
        <w:rPr>
          <w:i/>
          <w:sz w:val="24"/>
          <w:szCs w:val="24"/>
        </w:rPr>
      </w:pPr>
      <w:r w:rsidRPr="00586F85">
        <w:rPr>
          <w:b/>
          <w:i/>
          <w:sz w:val="24"/>
          <w:szCs w:val="24"/>
        </w:rPr>
        <w:t>Prefeito Municipal</w:t>
      </w:r>
    </w:p>
    <w:sectPr w:rsidR="004452FA" w:rsidRPr="00586F85" w:rsidSect="007D7417">
      <w:headerReference w:type="default" r:id="rId7"/>
      <w:footerReference w:type="default" r:id="rId8"/>
      <w:pgSz w:w="11907" w:h="16840" w:code="9"/>
      <w:pgMar w:top="238" w:right="1701" w:bottom="284" w:left="1701" w:header="164" w:footer="38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417" w:rsidRDefault="007D7417" w:rsidP="004452FA">
      <w:r>
        <w:separator/>
      </w:r>
    </w:p>
  </w:endnote>
  <w:endnote w:type="continuationSeparator" w:id="0">
    <w:p w:rsidR="007D7417" w:rsidRDefault="007D7417" w:rsidP="004452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68" w:type="dxa"/>
      <w:tblInd w:w="-1073" w:type="dxa"/>
      <w:tblLook w:val="01E0"/>
    </w:tblPr>
    <w:tblGrid>
      <w:gridCol w:w="8148"/>
      <w:gridCol w:w="2520"/>
    </w:tblGrid>
    <w:tr w:rsidR="007D7417" w:rsidRPr="000744C2">
      <w:trPr>
        <w:trHeight w:val="1553"/>
      </w:trPr>
      <w:tc>
        <w:tcPr>
          <w:tcW w:w="8148" w:type="dxa"/>
        </w:tcPr>
        <w:p w:rsidR="007D7417" w:rsidRPr="000744C2" w:rsidRDefault="007D7417" w:rsidP="007D7417">
          <w:pPr>
            <w:pStyle w:val="Rodap"/>
            <w:jc w:val="center"/>
            <w:rPr>
              <w:rFonts w:ascii="Tahoma" w:hAnsi="Tahoma" w:cs="Tahoma"/>
              <w:color w:val="444444"/>
            </w:rPr>
          </w:pPr>
        </w:p>
        <w:p w:rsidR="007D7417" w:rsidRDefault="007D7417" w:rsidP="007D7417">
          <w:pPr>
            <w:pStyle w:val="Rodap"/>
            <w:jc w:val="center"/>
            <w:rPr>
              <w:rFonts w:ascii="Tahoma" w:hAnsi="Tahoma" w:cs="Tahoma"/>
              <w:color w:val="444444"/>
            </w:rPr>
          </w:pPr>
        </w:p>
        <w:p w:rsidR="007D7417" w:rsidRPr="000744C2" w:rsidRDefault="007D7417" w:rsidP="007D7417">
          <w:pPr>
            <w:pStyle w:val="Rodap"/>
            <w:jc w:val="center"/>
            <w:rPr>
              <w:rFonts w:ascii="Tahoma" w:hAnsi="Tahoma" w:cs="Tahoma"/>
              <w:color w:val="444444"/>
            </w:rPr>
          </w:pPr>
        </w:p>
        <w:p w:rsidR="007D7417" w:rsidRDefault="007D7417" w:rsidP="007D7417">
          <w:pPr>
            <w:pStyle w:val="Rodap"/>
            <w:jc w:val="center"/>
          </w:pPr>
          <w:r>
            <w:t>Rua Nunes Freire, Nº 13 – Alto da Bela Vista – Fone (Fax): (66) 3539-6065</w:t>
          </w:r>
        </w:p>
        <w:p w:rsidR="007D7417" w:rsidRPr="000744C2" w:rsidRDefault="007D7417" w:rsidP="007D7417">
          <w:pPr>
            <w:pStyle w:val="Rodap"/>
            <w:jc w:val="center"/>
            <w:rPr>
              <w:rFonts w:ascii="Tahoma" w:hAnsi="Tahoma" w:cs="Tahoma"/>
              <w:color w:val="444444"/>
            </w:rPr>
          </w:pPr>
          <w:proofErr w:type="gramStart"/>
          <w:r>
            <w:t>CEP:</w:t>
          </w:r>
          <w:proofErr w:type="gramEnd"/>
          <w:r>
            <w:t>78.528-000 - Novo Mundo -MT</w:t>
          </w:r>
        </w:p>
      </w:tc>
      <w:tc>
        <w:tcPr>
          <w:tcW w:w="2520" w:type="dxa"/>
        </w:tcPr>
        <w:p w:rsidR="007D7417" w:rsidRDefault="007D7417" w:rsidP="007D7417">
          <w:pPr>
            <w:pStyle w:val="Rodap"/>
            <w:tabs>
              <w:tab w:val="center" w:pos="1153"/>
            </w:tabs>
            <w:jc w:val="center"/>
            <w:rPr>
              <w:rFonts w:ascii="Tahoma" w:hAnsi="Tahoma" w:cs="Tahoma"/>
              <w:color w:val="444444"/>
            </w:rPr>
          </w:pPr>
        </w:p>
        <w:p w:rsidR="007D7417" w:rsidRPr="000744C2" w:rsidRDefault="007D7417" w:rsidP="007D7417">
          <w:pPr>
            <w:pStyle w:val="Rodap"/>
            <w:tabs>
              <w:tab w:val="center" w:pos="1153"/>
            </w:tabs>
            <w:jc w:val="center"/>
            <w:rPr>
              <w:rFonts w:ascii="Tahoma" w:hAnsi="Tahoma" w:cs="Tahoma"/>
              <w:color w:val="444444"/>
            </w:rPr>
          </w:pPr>
          <w:r>
            <w:rPr>
              <w:rFonts w:ascii="Tahoma" w:hAnsi="Tahoma" w:cs="Tahoma"/>
              <w:noProof/>
              <w:color w:val="44444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left:0;text-align:left;margin-left:22pt;margin-top:10.4pt;width:81.3pt;height:63.05pt;z-index:251662336" wrapcoords="-37 0 -37 21553 21600 21553 21600 0 -37 0">
                <v:imagedata r:id="rId1" o:title=""/>
              </v:shape>
            </w:pict>
          </w:r>
        </w:p>
      </w:tc>
    </w:tr>
  </w:tbl>
  <w:p w:rsidR="007D7417" w:rsidRDefault="007D74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417" w:rsidRDefault="007D7417" w:rsidP="004452FA">
      <w:r>
        <w:separator/>
      </w:r>
    </w:p>
  </w:footnote>
  <w:footnote w:type="continuationSeparator" w:id="0">
    <w:p w:rsidR="007D7417" w:rsidRDefault="007D7417" w:rsidP="004452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417" w:rsidRDefault="007D7417" w:rsidP="007D741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45pt;margin-top:3.65pt;width:78.45pt;height:88.2pt;z-index:251661312" fillcolor="yellow">
          <v:fill angle="-90" type="gradient"/>
          <v:imagedata r:id="rId1" o:title=""/>
        </v:shape>
        <o:OLEObject Type="Embed" ProgID="Word.Picture.8" ShapeID="_x0000_s1026" DrawAspect="Content" ObjectID="_1349793700" r:id="rId2"/>
      </w:pict>
    </w:r>
  </w:p>
  <w:p w:rsidR="007D7417" w:rsidRDefault="007D7417" w:rsidP="007D7417">
    <w:pPr>
      <w:pStyle w:val="Cabealho"/>
    </w:pPr>
  </w:p>
  <w:p w:rsidR="007D7417" w:rsidRDefault="007D7417" w:rsidP="007D7417">
    <w:pPr>
      <w:pStyle w:val="Cabealho"/>
    </w:pPr>
  </w:p>
  <w:p w:rsidR="007D7417" w:rsidRDefault="007D7417" w:rsidP="007D7417">
    <w:pPr>
      <w:pStyle w:val="Cabealho"/>
    </w:pPr>
  </w:p>
  <w:p w:rsidR="007D7417" w:rsidRDefault="007D7417" w:rsidP="007D7417">
    <w:pPr>
      <w:pStyle w:val="Cabealho"/>
    </w:pPr>
  </w:p>
  <w:p w:rsidR="007D7417" w:rsidRDefault="007D7417" w:rsidP="007D7417">
    <w:pPr>
      <w:pStyle w:val="Cabealho"/>
    </w:pPr>
  </w:p>
  <w:p w:rsidR="007D7417" w:rsidRDefault="007D7417" w:rsidP="007D741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6pt;margin-top:20.9pt;width:462pt;height:1in;z-index:251660288;mso-wrap-edited:f;mso-position-vertical-relative:page" wrapcoords="-39 0 -39 21600 21639 21600 21639 0 -39 0" stroked="f">
          <v:fill opacity="47186f" color2="silver" rotate="t" type="gradient"/>
          <v:textbox style="mso-next-textbox:#_x0000_s1025">
            <w:txbxContent>
              <w:p w:rsidR="007D7417" w:rsidRPr="00104BF7" w:rsidRDefault="007D7417" w:rsidP="007D7417">
                <w:pPr>
                  <w:pStyle w:val="Ttulo1"/>
                  <w:spacing w:line="360" w:lineRule="auto"/>
                  <w:jc w:val="left"/>
                  <w:rPr>
                    <w:rFonts w:ascii="Times New Roman" w:hAnsi="Times New Roman"/>
                    <w:i/>
                  </w:rPr>
                </w:pPr>
                <w:r w:rsidRPr="00104BF7">
                  <w:rPr>
                    <w:rFonts w:ascii="Times New Roman" w:hAnsi="Times New Roman"/>
                    <w:i/>
                  </w:rPr>
                  <w:t xml:space="preserve">PREFEITURA MUNICIPAL DE NOVO MUNDO - </w:t>
                </w:r>
                <w:r>
                  <w:rPr>
                    <w:rFonts w:ascii="Times New Roman" w:hAnsi="Times New Roman"/>
                    <w:i/>
                  </w:rPr>
                  <w:t>M</w:t>
                </w:r>
                <w:r w:rsidRPr="00104BF7">
                  <w:rPr>
                    <w:rFonts w:ascii="Times New Roman" w:hAnsi="Times New Roman"/>
                    <w:i/>
                  </w:rPr>
                  <w:t>T</w:t>
                </w:r>
              </w:p>
              <w:p w:rsidR="007D7417" w:rsidRPr="00DC3284" w:rsidRDefault="007D7417" w:rsidP="007D7417">
                <w:pPr>
                  <w:pStyle w:val="Ttulo2"/>
                  <w:spacing w:line="360" w:lineRule="auto"/>
                  <w:rPr>
                    <w:sz w:val="24"/>
                    <w:szCs w:val="24"/>
                  </w:rPr>
                </w:pPr>
                <w:r w:rsidRPr="00DC3284">
                  <w:rPr>
                    <w:sz w:val="24"/>
                    <w:szCs w:val="24"/>
                  </w:rPr>
                  <w:t>CNPJ: 01.614.517/0001-33</w:t>
                </w:r>
              </w:p>
            </w:txbxContent>
          </v:textbox>
          <w10:wrap anchory="page"/>
          <w10:anchorlock/>
        </v:shape>
      </w:pict>
    </w:r>
  </w:p>
  <w:p w:rsidR="007D7417" w:rsidRPr="00DC3284" w:rsidRDefault="007D7417" w:rsidP="007D741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90DFE"/>
    <w:multiLevelType w:val="hybridMultilevel"/>
    <w:tmpl w:val="FECC9196"/>
    <w:lvl w:ilvl="0" w:tplc="5DE0C3FA">
      <w:start w:val="1"/>
      <w:numFmt w:val="lowerLetter"/>
      <w:lvlText w:val="%1)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20"/>
        </w:tabs>
        <w:ind w:left="28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40"/>
        </w:tabs>
        <w:ind w:left="35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452FA"/>
    <w:rsid w:val="00012017"/>
    <w:rsid w:val="0002139A"/>
    <w:rsid w:val="0005066D"/>
    <w:rsid w:val="000A7601"/>
    <w:rsid w:val="000C115E"/>
    <w:rsid w:val="001161C1"/>
    <w:rsid w:val="00157DC6"/>
    <w:rsid w:val="00194F5A"/>
    <w:rsid w:val="001C5BA3"/>
    <w:rsid w:val="001F24FD"/>
    <w:rsid w:val="0023573C"/>
    <w:rsid w:val="00253639"/>
    <w:rsid w:val="002957CB"/>
    <w:rsid w:val="003109A3"/>
    <w:rsid w:val="00310CF4"/>
    <w:rsid w:val="00395DCC"/>
    <w:rsid w:val="003A137E"/>
    <w:rsid w:val="00407480"/>
    <w:rsid w:val="004452FA"/>
    <w:rsid w:val="004D419C"/>
    <w:rsid w:val="004D4D27"/>
    <w:rsid w:val="004E6EFD"/>
    <w:rsid w:val="005439B4"/>
    <w:rsid w:val="005800C5"/>
    <w:rsid w:val="00586F85"/>
    <w:rsid w:val="0058790B"/>
    <w:rsid w:val="005918BC"/>
    <w:rsid w:val="005959DB"/>
    <w:rsid w:val="005F6DA7"/>
    <w:rsid w:val="00615AED"/>
    <w:rsid w:val="006812CA"/>
    <w:rsid w:val="006D1246"/>
    <w:rsid w:val="00725DBD"/>
    <w:rsid w:val="00794F78"/>
    <w:rsid w:val="007C31B6"/>
    <w:rsid w:val="007D7417"/>
    <w:rsid w:val="00834F71"/>
    <w:rsid w:val="008631AF"/>
    <w:rsid w:val="008E2EB1"/>
    <w:rsid w:val="008E5B06"/>
    <w:rsid w:val="0095677A"/>
    <w:rsid w:val="009A3621"/>
    <w:rsid w:val="00A00D68"/>
    <w:rsid w:val="00A50F48"/>
    <w:rsid w:val="00A55FBD"/>
    <w:rsid w:val="00A6426C"/>
    <w:rsid w:val="00AB3068"/>
    <w:rsid w:val="00AD4881"/>
    <w:rsid w:val="00AE4B06"/>
    <w:rsid w:val="00B50D5F"/>
    <w:rsid w:val="00B51957"/>
    <w:rsid w:val="00C17DD7"/>
    <w:rsid w:val="00C227B2"/>
    <w:rsid w:val="00C35699"/>
    <w:rsid w:val="00CC312A"/>
    <w:rsid w:val="00D03739"/>
    <w:rsid w:val="00D5251B"/>
    <w:rsid w:val="00DA0B42"/>
    <w:rsid w:val="00DA5DDE"/>
    <w:rsid w:val="00DD7EBB"/>
    <w:rsid w:val="00E5116E"/>
    <w:rsid w:val="00E527FA"/>
    <w:rsid w:val="00ED003D"/>
    <w:rsid w:val="00F07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2FA"/>
  </w:style>
  <w:style w:type="paragraph" w:styleId="Ttulo1">
    <w:name w:val="heading 1"/>
    <w:basedOn w:val="Normal"/>
    <w:next w:val="Normal"/>
    <w:link w:val="Ttulo1Char"/>
    <w:qFormat/>
    <w:rsid w:val="007C31B6"/>
    <w:pPr>
      <w:keepNext/>
      <w:jc w:val="center"/>
      <w:outlineLvl w:val="0"/>
    </w:pPr>
    <w:rPr>
      <w:rFonts w:ascii="Arial" w:hAnsi="Arial"/>
      <w:b/>
      <w:sz w:val="36"/>
    </w:rPr>
  </w:style>
  <w:style w:type="paragraph" w:styleId="Ttulo2">
    <w:name w:val="heading 2"/>
    <w:basedOn w:val="Normal"/>
    <w:next w:val="Normal"/>
    <w:link w:val="Ttulo2Char"/>
    <w:qFormat/>
    <w:rsid w:val="007C31B6"/>
    <w:pPr>
      <w:keepNext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7C31B6"/>
    <w:pPr>
      <w:keepNext/>
      <w:outlineLvl w:val="2"/>
    </w:pPr>
    <w:rPr>
      <w:rFonts w:ascii="Arial" w:hAnsi="Arial"/>
      <w:b/>
    </w:rPr>
  </w:style>
  <w:style w:type="paragraph" w:styleId="Ttulo5">
    <w:name w:val="heading 5"/>
    <w:basedOn w:val="Normal"/>
    <w:next w:val="Normal"/>
    <w:link w:val="Ttulo5Char"/>
    <w:qFormat/>
    <w:rsid w:val="007C31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161C1"/>
  </w:style>
  <w:style w:type="character" w:customStyle="1" w:styleId="Ttulo1Char">
    <w:name w:val="Título 1 Char"/>
    <w:basedOn w:val="Fontepargpadro"/>
    <w:link w:val="Ttulo1"/>
    <w:rsid w:val="007C31B6"/>
    <w:rPr>
      <w:rFonts w:ascii="Arial" w:hAnsi="Arial"/>
      <w:b/>
      <w:sz w:val="36"/>
    </w:rPr>
  </w:style>
  <w:style w:type="character" w:customStyle="1" w:styleId="Ttulo2Char">
    <w:name w:val="Título 2 Char"/>
    <w:basedOn w:val="Fontepargpadro"/>
    <w:link w:val="Ttulo2"/>
    <w:rsid w:val="007C31B6"/>
    <w:rPr>
      <w:rFonts w:ascii="Arial" w:hAnsi="Arial"/>
      <w:b/>
      <w:sz w:val="22"/>
    </w:rPr>
  </w:style>
  <w:style w:type="character" w:customStyle="1" w:styleId="Ttulo3Char">
    <w:name w:val="Título 3 Char"/>
    <w:basedOn w:val="Fontepargpadro"/>
    <w:link w:val="Ttulo3"/>
    <w:rsid w:val="007C31B6"/>
    <w:rPr>
      <w:rFonts w:ascii="Arial" w:hAnsi="Arial"/>
      <w:b/>
    </w:rPr>
  </w:style>
  <w:style w:type="character" w:customStyle="1" w:styleId="Ttulo5Char">
    <w:name w:val="Título 5 Char"/>
    <w:basedOn w:val="Fontepargpadro"/>
    <w:link w:val="Ttulo5"/>
    <w:rsid w:val="007C31B6"/>
    <w:rPr>
      <w:b/>
      <w:bCs/>
      <w:i/>
      <w:iCs/>
      <w:sz w:val="26"/>
      <w:szCs w:val="26"/>
    </w:rPr>
  </w:style>
  <w:style w:type="paragraph" w:customStyle="1" w:styleId="Estilo1">
    <w:name w:val="Estilo1"/>
    <w:basedOn w:val="Normal"/>
    <w:qFormat/>
    <w:rsid w:val="007C31B6"/>
    <w:pPr>
      <w:ind w:left="600" w:right="485"/>
    </w:pPr>
    <w:rPr>
      <w:b/>
      <w:sz w:val="24"/>
      <w:szCs w:val="24"/>
      <w:u w:val="single"/>
    </w:rPr>
  </w:style>
  <w:style w:type="paragraph" w:styleId="Cabealho">
    <w:name w:val="header"/>
    <w:basedOn w:val="Normal"/>
    <w:link w:val="CabealhoChar"/>
    <w:rsid w:val="004452F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452FA"/>
  </w:style>
  <w:style w:type="paragraph" w:styleId="Rodap">
    <w:name w:val="footer"/>
    <w:basedOn w:val="Normal"/>
    <w:link w:val="RodapChar"/>
    <w:rsid w:val="004452F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452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NM</cp:lastModifiedBy>
  <cp:revision>5</cp:revision>
  <dcterms:created xsi:type="dcterms:W3CDTF">2010-09-29T19:03:00Z</dcterms:created>
  <dcterms:modified xsi:type="dcterms:W3CDTF">2010-10-28T20:55:00Z</dcterms:modified>
</cp:coreProperties>
</file>