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580B" w14:textId="77777777" w:rsidR="00C217FB" w:rsidRPr="00C217FB" w:rsidRDefault="00C217FB" w:rsidP="00C217FB">
      <w:pPr>
        <w:tabs>
          <w:tab w:val="left" w:pos="5670"/>
        </w:tabs>
        <w:spacing w:after="0" w:line="240" w:lineRule="auto"/>
        <w:jc w:val="center"/>
        <w:rPr>
          <w:rFonts w:ascii="Algerian" w:eastAsia="Algerian" w:hAnsi="Algerian" w:cs="Algerian"/>
          <w:b/>
          <w:kern w:val="2"/>
          <w:sz w:val="48"/>
          <w:szCs w:val="24"/>
          <w14:ligatures w14:val="standardContextual"/>
        </w:rPr>
      </w:pPr>
      <w:r w:rsidRPr="00C217FB">
        <w:rPr>
          <w:rFonts w:ascii="Algerian" w:eastAsia="Algerian" w:hAnsi="Algerian" w:cs="Algerian"/>
          <w:b/>
          <w:kern w:val="2"/>
          <w:sz w:val="48"/>
          <w:szCs w:val="24"/>
          <w14:ligatures w14:val="standardContextual"/>
        </w:rPr>
        <w:t>DECRETO Nº 054/2025</w:t>
      </w:r>
    </w:p>
    <w:p w14:paraId="62957E5A" w14:textId="3CFFCCDE" w:rsidR="00C217FB" w:rsidRPr="00C217FB" w:rsidRDefault="00C217FB" w:rsidP="00C217FB">
      <w:pPr>
        <w:spacing w:after="0" w:line="240" w:lineRule="auto"/>
        <w:jc w:val="center"/>
        <w:rPr>
          <w:b/>
          <w:color w:val="auto"/>
          <w:kern w:val="2"/>
          <w:sz w:val="24"/>
          <w:szCs w:val="24"/>
          <w14:ligatures w14:val="standardContextual"/>
        </w:rPr>
      </w:pPr>
      <w:r w:rsidRPr="00C217FB">
        <w:rPr>
          <w:b/>
          <w:color w:val="auto"/>
          <w:kern w:val="2"/>
          <w:sz w:val="24"/>
          <w:szCs w:val="24"/>
          <w14:ligatures w14:val="standardContextual"/>
        </w:rPr>
        <w:t>De 1</w:t>
      </w:r>
      <w:r w:rsidR="00557BAC">
        <w:rPr>
          <w:b/>
          <w:color w:val="auto"/>
          <w:kern w:val="2"/>
          <w:sz w:val="24"/>
          <w:szCs w:val="24"/>
          <w14:ligatures w14:val="standardContextual"/>
        </w:rPr>
        <w:t>3</w:t>
      </w:r>
      <w:r w:rsidRPr="00C217FB">
        <w:rPr>
          <w:b/>
          <w:color w:val="auto"/>
          <w:kern w:val="2"/>
          <w:sz w:val="24"/>
          <w:szCs w:val="24"/>
          <w14:ligatures w14:val="standardContextual"/>
        </w:rPr>
        <w:t xml:space="preserve"> de agosto de 2025.</w:t>
      </w:r>
    </w:p>
    <w:p w14:paraId="1C1D3351" w14:textId="77777777" w:rsidR="00C217FB" w:rsidRPr="00C217FB" w:rsidRDefault="00C217FB" w:rsidP="00C217FB">
      <w:pPr>
        <w:spacing w:after="0" w:line="240" w:lineRule="auto"/>
        <w:jc w:val="center"/>
        <w:rPr>
          <w:b/>
          <w:kern w:val="2"/>
          <w:sz w:val="24"/>
          <w:szCs w:val="24"/>
          <w14:ligatures w14:val="standardContextual"/>
        </w:rPr>
      </w:pPr>
    </w:p>
    <w:p w14:paraId="27465E21" w14:textId="77777777" w:rsidR="00C217FB" w:rsidRPr="00C217FB" w:rsidRDefault="00C217FB" w:rsidP="00C217FB">
      <w:pPr>
        <w:spacing w:after="0" w:line="240" w:lineRule="auto"/>
        <w:jc w:val="center"/>
        <w:rPr>
          <w:b/>
          <w:kern w:val="2"/>
          <w:sz w:val="24"/>
          <w:szCs w:val="24"/>
          <w14:ligatures w14:val="standardContextual"/>
        </w:rPr>
      </w:pPr>
    </w:p>
    <w:p w14:paraId="5195D833" w14:textId="77777777" w:rsidR="00C217FB" w:rsidRPr="00C217FB" w:rsidRDefault="00C217FB" w:rsidP="00C217FB">
      <w:pPr>
        <w:spacing w:after="0" w:line="240" w:lineRule="auto"/>
        <w:jc w:val="center"/>
        <w:rPr>
          <w:b/>
          <w:kern w:val="2"/>
          <w:sz w:val="24"/>
          <w:szCs w:val="24"/>
          <w14:ligatures w14:val="standardContextual"/>
        </w:rPr>
      </w:pPr>
    </w:p>
    <w:p w14:paraId="7C940FEA" w14:textId="5D897DB3" w:rsidR="00C217FB" w:rsidRPr="00C217FB" w:rsidRDefault="00C217FB" w:rsidP="009A6381">
      <w:pPr>
        <w:spacing w:after="0" w:line="240" w:lineRule="auto"/>
        <w:ind w:left="5387"/>
        <w:rPr>
          <w:b/>
          <w:kern w:val="2"/>
          <w:sz w:val="24"/>
          <w:szCs w:val="24"/>
          <w14:ligatures w14:val="standardContextual"/>
        </w:rPr>
      </w:pPr>
      <w:r w:rsidRPr="00C217FB">
        <w:rPr>
          <w:b/>
          <w:kern w:val="2"/>
          <w:sz w:val="24"/>
          <w:szCs w:val="24"/>
          <w14:ligatures w14:val="standardContextual"/>
        </w:rPr>
        <w:t xml:space="preserve">“DISPÕE SOBRE AS NORMAS E OS PROCEDIMENTOS A SEREM SEGUIDOS PELOS ÓRGÃOS E ENTIDADES DA ADMINISTRAÇÃO PÚBLICA MUNICIPAL, DIRETA E INDIRETA, NO PROCESSO DE CESSÃO OU REQUISIÇÃO DE SERVIDORES PÚBLICOS EFETIVOS, CONFORME DISPOSTO </w:t>
      </w:r>
      <w:r w:rsidRPr="00FB28B7">
        <w:rPr>
          <w:b/>
          <w:color w:val="auto"/>
          <w:kern w:val="2"/>
          <w:sz w:val="24"/>
          <w:szCs w:val="24"/>
          <w14:ligatures w14:val="standardContextual"/>
        </w:rPr>
        <w:t xml:space="preserve">NA LEI Nº 004/2004 </w:t>
      </w:r>
      <w:r w:rsidRPr="00C217FB">
        <w:rPr>
          <w:b/>
          <w:kern w:val="2"/>
          <w:sz w:val="24"/>
          <w:szCs w:val="24"/>
          <w14:ligatures w14:val="standardContextual"/>
        </w:rPr>
        <w:t xml:space="preserve">QUE DISPÕE </w:t>
      </w:r>
      <w:r w:rsidR="009A6381" w:rsidRPr="00C217FB">
        <w:rPr>
          <w:b/>
          <w:kern w:val="2"/>
          <w:sz w:val="24"/>
          <w:szCs w:val="24"/>
          <w14:ligatures w14:val="standardContextual"/>
        </w:rPr>
        <w:t xml:space="preserve">SOBRE </w:t>
      </w:r>
      <w:r w:rsidR="009A6381" w:rsidRPr="009A6381">
        <w:rPr>
          <w:b/>
          <w:kern w:val="2"/>
          <w:sz w:val="24"/>
          <w:szCs w:val="24"/>
          <w14:ligatures w14:val="standardContextual"/>
        </w:rPr>
        <w:t>O REGIME JURÍDICO</w:t>
      </w:r>
      <w:r w:rsidR="009A6381">
        <w:rPr>
          <w:b/>
          <w:kern w:val="2"/>
          <w:sz w:val="24"/>
          <w:szCs w:val="24"/>
          <w14:ligatures w14:val="standardContextual"/>
        </w:rPr>
        <w:t xml:space="preserve"> </w:t>
      </w:r>
      <w:r w:rsidR="009A6381" w:rsidRPr="009A6381">
        <w:rPr>
          <w:b/>
          <w:kern w:val="2"/>
          <w:sz w:val="24"/>
          <w:szCs w:val="24"/>
          <w14:ligatures w14:val="standardContextual"/>
        </w:rPr>
        <w:t>ÚNICO</w:t>
      </w:r>
      <w:r w:rsidR="009A6381">
        <w:rPr>
          <w:b/>
          <w:kern w:val="2"/>
          <w:sz w:val="24"/>
          <w:szCs w:val="24"/>
          <w14:ligatures w14:val="standardContextual"/>
        </w:rPr>
        <w:t xml:space="preserve"> </w:t>
      </w:r>
      <w:r w:rsidR="009A6381" w:rsidRPr="009A6381">
        <w:rPr>
          <w:b/>
          <w:kern w:val="2"/>
          <w:sz w:val="24"/>
          <w:szCs w:val="24"/>
          <w14:ligatures w14:val="standardContextual"/>
        </w:rPr>
        <w:t>DOS</w:t>
      </w:r>
      <w:r w:rsidR="009A6381">
        <w:rPr>
          <w:b/>
          <w:kern w:val="2"/>
          <w:sz w:val="24"/>
          <w:szCs w:val="24"/>
          <w14:ligatures w14:val="standardContextual"/>
        </w:rPr>
        <w:t xml:space="preserve"> S</w:t>
      </w:r>
      <w:r w:rsidR="009A6381" w:rsidRPr="009A6381">
        <w:rPr>
          <w:b/>
          <w:kern w:val="2"/>
          <w:sz w:val="24"/>
          <w:szCs w:val="24"/>
          <w14:ligatures w14:val="standardContextual"/>
        </w:rPr>
        <w:t>ERVIDORES PÚBLICOS DO</w:t>
      </w:r>
      <w:r w:rsidR="009A6381">
        <w:rPr>
          <w:b/>
          <w:kern w:val="2"/>
          <w:sz w:val="24"/>
          <w:szCs w:val="24"/>
          <w14:ligatures w14:val="standardContextual"/>
        </w:rPr>
        <w:t xml:space="preserve"> </w:t>
      </w:r>
      <w:r w:rsidR="009A6381" w:rsidRPr="009A6381">
        <w:rPr>
          <w:b/>
          <w:kern w:val="2"/>
          <w:sz w:val="24"/>
          <w:szCs w:val="24"/>
          <w14:ligatures w14:val="standardContextual"/>
        </w:rPr>
        <w:t>MUNICÍPIO DE NOVO MUNDO/MT,</w:t>
      </w:r>
      <w:r w:rsidR="009A6381">
        <w:rPr>
          <w:b/>
          <w:kern w:val="2"/>
          <w:sz w:val="24"/>
          <w:szCs w:val="24"/>
          <w14:ligatures w14:val="standardContextual"/>
        </w:rPr>
        <w:t xml:space="preserve"> </w:t>
      </w:r>
      <w:r w:rsidR="009A6381" w:rsidRPr="00C217FB">
        <w:rPr>
          <w:b/>
          <w:kern w:val="2"/>
          <w:sz w:val="24"/>
          <w:szCs w:val="24"/>
          <w14:ligatures w14:val="standardContextual"/>
        </w:rPr>
        <w:t xml:space="preserve">E </w:t>
      </w:r>
      <w:r w:rsidRPr="00C217FB">
        <w:rPr>
          <w:b/>
          <w:kern w:val="2"/>
          <w:sz w:val="24"/>
          <w:szCs w:val="24"/>
          <w14:ligatures w14:val="standardContextual"/>
        </w:rPr>
        <w:t>DA OUTRAS PROVIDÊNCIAS.”</w:t>
      </w:r>
    </w:p>
    <w:p w14:paraId="573379B8" w14:textId="77777777" w:rsidR="00C217FB" w:rsidRPr="00C217FB" w:rsidRDefault="00C217FB" w:rsidP="00C217FB">
      <w:pPr>
        <w:spacing w:after="0" w:line="240" w:lineRule="auto"/>
        <w:jc w:val="center"/>
        <w:rPr>
          <w:b/>
          <w:kern w:val="2"/>
          <w:sz w:val="24"/>
          <w:szCs w:val="24"/>
          <w14:ligatures w14:val="standardContextual"/>
        </w:rPr>
      </w:pPr>
    </w:p>
    <w:p w14:paraId="6CD16F78" w14:textId="77777777" w:rsidR="00C217FB" w:rsidRPr="00C217FB" w:rsidRDefault="00C217FB" w:rsidP="00C217FB">
      <w:pPr>
        <w:spacing w:after="0" w:line="240" w:lineRule="auto"/>
        <w:ind w:left="284"/>
        <w:jc w:val="center"/>
        <w:rPr>
          <w:b/>
          <w:kern w:val="2"/>
          <w:sz w:val="24"/>
          <w:szCs w:val="24"/>
          <w14:ligatures w14:val="standardContextual"/>
        </w:rPr>
      </w:pPr>
    </w:p>
    <w:p w14:paraId="39AE3073" w14:textId="77777777" w:rsidR="00C217FB" w:rsidRPr="00C217FB" w:rsidRDefault="00C217FB" w:rsidP="00C217FB">
      <w:pPr>
        <w:spacing w:after="0" w:line="240" w:lineRule="auto"/>
        <w:ind w:left="284"/>
        <w:jc w:val="center"/>
        <w:rPr>
          <w:b/>
          <w:kern w:val="2"/>
          <w:sz w:val="24"/>
          <w:szCs w:val="24"/>
          <w14:ligatures w14:val="standardContextual"/>
        </w:rPr>
      </w:pPr>
    </w:p>
    <w:p w14:paraId="124367A2" w14:textId="3EEB6614" w:rsidR="006A38D3" w:rsidRPr="00C217FB" w:rsidRDefault="00C217FB" w:rsidP="00C217FB">
      <w:pPr>
        <w:spacing w:after="0" w:line="240" w:lineRule="auto"/>
        <w:ind w:left="284" w:firstLine="1701"/>
        <w:rPr>
          <w:kern w:val="2"/>
          <w:sz w:val="24"/>
          <w:szCs w:val="24"/>
          <w14:ligatures w14:val="standardContextual"/>
        </w:rPr>
      </w:pPr>
      <w:r w:rsidRPr="00C217FB">
        <w:rPr>
          <w:b/>
          <w:kern w:val="2"/>
          <w:sz w:val="24"/>
          <w:szCs w:val="24"/>
          <w14:ligatures w14:val="standardContextual"/>
        </w:rPr>
        <w:t>O</w:t>
      </w:r>
      <w:r w:rsidRPr="00C217FB">
        <w:rPr>
          <w:kern w:val="2"/>
          <w:sz w:val="24"/>
          <w:szCs w:val="24"/>
          <w14:ligatures w14:val="standardContextual"/>
        </w:rPr>
        <w:t xml:space="preserve"> </w:t>
      </w:r>
      <w:r w:rsidRPr="00C217FB">
        <w:rPr>
          <w:b/>
          <w:kern w:val="2"/>
          <w:sz w:val="24"/>
          <w:szCs w:val="24"/>
          <w14:ligatures w14:val="standardContextual"/>
        </w:rPr>
        <w:t xml:space="preserve">EXMO. SENHOR PREFEITO MUNICIPAL </w:t>
      </w:r>
      <w:r w:rsidRPr="00C217FB">
        <w:rPr>
          <w:kern w:val="2"/>
          <w:sz w:val="24"/>
          <w:szCs w:val="24"/>
          <w14:ligatures w14:val="standardContextual"/>
        </w:rPr>
        <w:t>de Novo Mundo, Estado de Mato Grosso</w:t>
      </w:r>
      <w:r w:rsidRPr="00C217FB">
        <w:rPr>
          <w:b/>
          <w:kern w:val="2"/>
          <w:sz w:val="24"/>
          <w:szCs w:val="24"/>
          <w14:ligatures w14:val="standardContextual"/>
        </w:rPr>
        <w:t xml:space="preserve">, </w:t>
      </w:r>
      <w:r w:rsidRPr="00C217FB">
        <w:rPr>
          <w:kern w:val="2"/>
          <w:sz w:val="24"/>
          <w:szCs w:val="24"/>
          <w14:ligatures w14:val="standardContextual"/>
        </w:rPr>
        <w:t>no uso das atribuições que lhe são conferidas por Lei:</w:t>
      </w:r>
    </w:p>
    <w:p w14:paraId="20B14112" w14:textId="77777777" w:rsidR="00C217FB" w:rsidRDefault="00C217FB" w:rsidP="00C217FB">
      <w:pPr>
        <w:spacing w:after="0" w:line="240" w:lineRule="auto"/>
        <w:ind w:left="284" w:firstLine="1701"/>
        <w:rPr>
          <w:kern w:val="2"/>
          <w:sz w:val="24"/>
          <w:szCs w:val="24"/>
          <w14:ligatures w14:val="standardContextual"/>
        </w:rPr>
      </w:pPr>
    </w:p>
    <w:p w14:paraId="77696F4E" w14:textId="77777777" w:rsidR="006A38D3" w:rsidRPr="00C217FB" w:rsidRDefault="006A38D3" w:rsidP="00C217FB">
      <w:pPr>
        <w:spacing w:after="0" w:line="240" w:lineRule="auto"/>
        <w:ind w:left="284" w:firstLine="1701"/>
        <w:rPr>
          <w:kern w:val="2"/>
          <w:sz w:val="24"/>
          <w:szCs w:val="24"/>
          <w14:ligatures w14:val="standardContextual"/>
        </w:rPr>
      </w:pPr>
    </w:p>
    <w:p w14:paraId="12E242BD" w14:textId="7697AEFE" w:rsidR="006A38D3" w:rsidRPr="00C217FB" w:rsidRDefault="00C217FB" w:rsidP="00C217FB">
      <w:pPr>
        <w:ind w:left="284" w:firstLine="1701"/>
        <w:rPr>
          <w:kern w:val="2"/>
          <w:sz w:val="24"/>
          <w:szCs w:val="24"/>
          <w14:ligatures w14:val="standardContextual"/>
        </w:rPr>
      </w:pPr>
      <w:r w:rsidRPr="00C217FB">
        <w:rPr>
          <w:b/>
          <w:kern w:val="2"/>
          <w:sz w:val="24"/>
          <w:szCs w:val="24"/>
          <w14:ligatures w14:val="standardContextual"/>
        </w:rPr>
        <w:t xml:space="preserve">CONSIDERANDO </w:t>
      </w:r>
      <w:r w:rsidRPr="00FB28B7">
        <w:rPr>
          <w:color w:val="auto"/>
          <w:kern w:val="2"/>
          <w:sz w:val="24"/>
          <w:szCs w:val="24"/>
          <w14:ligatures w14:val="standardContextual"/>
        </w:rPr>
        <w:t xml:space="preserve">o artigo 108-A da Lei nº 004/2004, </w:t>
      </w:r>
      <w:r w:rsidRPr="00C217FB">
        <w:rPr>
          <w:kern w:val="2"/>
          <w:sz w:val="24"/>
          <w:szCs w:val="24"/>
          <w14:ligatures w14:val="standardContextual"/>
        </w:rPr>
        <w:t xml:space="preserve">que trata do afastamento do servidor para atuar em outro órgão ou entidade, é necessário regulamentar a cessão e a requisição de servidores públicos efetivos. Essa regulamentação é fundamental para garantir a eficiência na alocação de recursos humanos, otimizando, assim, o funcionamento da administração pública municipal. </w:t>
      </w:r>
    </w:p>
    <w:p w14:paraId="2B0F3DF8" w14:textId="02C910D7" w:rsidR="006A38D3" w:rsidRPr="00C217FB" w:rsidRDefault="00C217FB" w:rsidP="00C217FB">
      <w:pPr>
        <w:ind w:left="284" w:firstLine="1701"/>
        <w:rPr>
          <w:kern w:val="2"/>
          <w:sz w:val="24"/>
          <w:szCs w:val="24"/>
          <w14:ligatures w14:val="standardContextual"/>
        </w:rPr>
      </w:pPr>
      <w:r w:rsidRPr="00C217FB">
        <w:rPr>
          <w:b/>
          <w:kern w:val="2"/>
          <w:sz w:val="24"/>
          <w:szCs w:val="24"/>
          <w14:ligatures w14:val="standardContextual"/>
        </w:rPr>
        <w:t>CONSIDERANDO</w:t>
      </w:r>
      <w:r w:rsidRPr="00C217FB">
        <w:rPr>
          <w:kern w:val="2"/>
          <w:sz w:val="24"/>
          <w:szCs w:val="24"/>
          <w14:ligatures w14:val="standardContextual"/>
        </w:rPr>
        <w:t xml:space="preserve"> que a administração pública deve observar princípios de legalidade, eficiência e transparência nas suas ações, promovendo a adequada utilização dos recursos humanos disponíveis, em conformidade com os direitos dos servidores e a legislação vigente;</w:t>
      </w:r>
    </w:p>
    <w:p w14:paraId="23BA8D7F" w14:textId="77777777" w:rsidR="00C217FB" w:rsidRPr="00C217FB" w:rsidRDefault="00C217FB" w:rsidP="00C217FB">
      <w:pPr>
        <w:ind w:left="284" w:firstLine="1701"/>
        <w:rPr>
          <w:kern w:val="2"/>
          <w:sz w:val="24"/>
          <w:szCs w:val="24"/>
          <w14:ligatures w14:val="standardContextual"/>
        </w:rPr>
      </w:pPr>
      <w:r w:rsidRPr="00C217FB">
        <w:rPr>
          <w:b/>
          <w:kern w:val="2"/>
          <w:sz w:val="24"/>
          <w:szCs w:val="24"/>
          <w14:ligatures w14:val="standardContextual"/>
        </w:rPr>
        <w:t>CONSIDERANDO</w:t>
      </w:r>
      <w:r w:rsidRPr="00C217FB">
        <w:rPr>
          <w:kern w:val="2"/>
          <w:sz w:val="24"/>
          <w:szCs w:val="24"/>
          <w14:ligatures w14:val="standardContextual"/>
        </w:rPr>
        <w:t xml:space="preserve"> que as entidades e órgãos da administração pública municipal, direta e indireta, necessitam de diretrizes claras e uniformes para a realização de cessão ou requisição de servidores públicos efetivos, a fim de garantir o cumprimento das normativas legais e evitar conflitos ou irregularidades;</w:t>
      </w:r>
    </w:p>
    <w:p w14:paraId="46D3016D" w14:textId="77777777" w:rsidR="00C217FB" w:rsidRPr="00C217FB" w:rsidRDefault="00C217FB" w:rsidP="00C217FB">
      <w:pPr>
        <w:ind w:left="284" w:firstLine="1701"/>
        <w:rPr>
          <w:kern w:val="2"/>
          <w:sz w:val="24"/>
          <w:szCs w:val="24"/>
          <w14:ligatures w14:val="standardContextual"/>
        </w:rPr>
      </w:pPr>
      <w:r w:rsidRPr="00C217FB">
        <w:rPr>
          <w:b/>
          <w:kern w:val="2"/>
          <w:sz w:val="24"/>
          <w:szCs w:val="24"/>
          <w14:ligatures w14:val="standardContextual"/>
        </w:rPr>
        <w:t xml:space="preserve">CONSIDERANDO </w:t>
      </w:r>
      <w:r w:rsidRPr="00C217FB">
        <w:rPr>
          <w:kern w:val="2"/>
          <w:sz w:val="24"/>
          <w:szCs w:val="24"/>
          <w14:ligatures w14:val="standardContextual"/>
        </w:rPr>
        <w:t xml:space="preserve">a necessidade de se estabelecer normas e procedimentos que garantam a regularidade e a transparência dos atos </w:t>
      </w:r>
      <w:r w:rsidRPr="00C217FB">
        <w:rPr>
          <w:kern w:val="2"/>
          <w:sz w:val="24"/>
          <w:szCs w:val="24"/>
          <w14:ligatures w14:val="standardContextual"/>
        </w:rPr>
        <w:lastRenderedPageBreak/>
        <w:t>administrativos relacionados à cessão e requisição de servidores, assegurando a continuidade do serviço público e o respeito aos direitos dos servidores;</w:t>
      </w:r>
    </w:p>
    <w:p w14:paraId="27EA8698" w14:textId="77777777" w:rsidR="00C217FB" w:rsidRPr="00C217FB" w:rsidRDefault="00C217FB" w:rsidP="00C217FB">
      <w:pPr>
        <w:ind w:left="284" w:firstLine="1701"/>
        <w:rPr>
          <w:kern w:val="2"/>
          <w:sz w:val="24"/>
          <w:szCs w:val="24"/>
          <w14:ligatures w14:val="standardContextual"/>
        </w:rPr>
      </w:pPr>
      <w:r w:rsidRPr="00C217FB">
        <w:rPr>
          <w:b/>
          <w:kern w:val="2"/>
          <w:sz w:val="24"/>
          <w:szCs w:val="24"/>
          <w14:ligatures w14:val="standardContextual"/>
        </w:rPr>
        <w:t>CONSIDERANDO</w:t>
      </w:r>
      <w:r w:rsidRPr="00C217FB">
        <w:rPr>
          <w:kern w:val="2"/>
          <w:sz w:val="24"/>
          <w:szCs w:val="24"/>
          <w14:ligatures w14:val="standardContextual"/>
        </w:rPr>
        <w:t xml:space="preserve"> que a implementação das disposições deste Decreto visa a melhoria da gestão dos recursos humanos no âmbito da administração pública municipal, de modo a atender as necessidades da administração pública de forma ágil e eficiente;</w:t>
      </w:r>
    </w:p>
    <w:p w14:paraId="6B3A4072" w14:textId="77777777" w:rsidR="00C217FB" w:rsidRPr="00C217FB" w:rsidRDefault="00C217FB" w:rsidP="00C217FB">
      <w:pPr>
        <w:ind w:left="284" w:firstLine="1701"/>
        <w:rPr>
          <w:kern w:val="2"/>
          <w:sz w:val="24"/>
          <w:szCs w:val="24"/>
          <w14:ligatures w14:val="standardContextual"/>
        </w:rPr>
      </w:pPr>
    </w:p>
    <w:p w14:paraId="34C73D57" w14:textId="77777777" w:rsidR="00C217FB" w:rsidRPr="00C217FB" w:rsidRDefault="00C217FB" w:rsidP="00C217FB">
      <w:pPr>
        <w:spacing w:before="240" w:after="120" w:line="240" w:lineRule="auto"/>
        <w:ind w:left="0" w:firstLine="0"/>
        <w:jc w:val="center"/>
        <w:rPr>
          <w:b/>
          <w:color w:val="auto"/>
          <w:kern w:val="2"/>
          <w:sz w:val="28"/>
          <w:szCs w:val="24"/>
          <w14:ligatures w14:val="standardContextual"/>
        </w:rPr>
      </w:pPr>
      <w:r w:rsidRPr="00C217FB">
        <w:rPr>
          <w:b/>
          <w:color w:val="auto"/>
          <w:kern w:val="2"/>
          <w:sz w:val="28"/>
          <w:szCs w:val="24"/>
          <w14:ligatures w14:val="standardContextual"/>
        </w:rPr>
        <w:t>D E C R E T A</w:t>
      </w:r>
    </w:p>
    <w:p w14:paraId="5A890A0C" w14:textId="77777777" w:rsidR="00C217FB" w:rsidRPr="00C217FB" w:rsidRDefault="00C217FB" w:rsidP="00C217FB">
      <w:pPr>
        <w:spacing w:after="0" w:line="240" w:lineRule="auto"/>
        <w:ind w:left="0" w:firstLine="0"/>
        <w:jc w:val="center"/>
        <w:rPr>
          <w:b/>
          <w:color w:val="auto"/>
          <w:kern w:val="2"/>
          <w:sz w:val="32"/>
          <w:szCs w:val="24"/>
          <w14:ligatures w14:val="standardContextual"/>
        </w:rPr>
      </w:pPr>
    </w:p>
    <w:p w14:paraId="56534739" w14:textId="77777777" w:rsidR="00C217FB" w:rsidRPr="00C217FB" w:rsidRDefault="00C217FB" w:rsidP="00C217FB">
      <w:pPr>
        <w:spacing w:after="0" w:line="240" w:lineRule="auto"/>
        <w:ind w:left="0" w:firstLine="0"/>
        <w:jc w:val="center"/>
        <w:rPr>
          <w:b/>
          <w:color w:val="auto"/>
          <w:kern w:val="2"/>
          <w:sz w:val="32"/>
          <w:szCs w:val="24"/>
          <w14:ligatures w14:val="standardContextual"/>
        </w:rPr>
      </w:pPr>
    </w:p>
    <w:p w14:paraId="53E03FE1" w14:textId="77777777" w:rsidR="00C217FB" w:rsidRPr="00C217FB" w:rsidRDefault="00C217FB" w:rsidP="00C217FB">
      <w:pPr>
        <w:spacing w:after="0" w:line="240" w:lineRule="auto"/>
        <w:ind w:left="0" w:firstLine="1701"/>
        <w:rPr>
          <w:color w:val="auto"/>
          <w:kern w:val="2"/>
          <w:sz w:val="24"/>
          <w:szCs w:val="24"/>
          <w14:ligatures w14:val="standardContextual"/>
        </w:rPr>
      </w:pPr>
      <w:r w:rsidRPr="00C217FB">
        <w:rPr>
          <w:b/>
          <w:color w:val="auto"/>
          <w:kern w:val="2"/>
          <w:sz w:val="24"/>
          <w:szCs w:val="24"/>
          <w14:ligatures w14:val="standardContextual"/>
        </w:rPr>
        <w:t>Art. 1º.</w:t>
      </w:r>
      <w:r w:rsidRPr="00C217FB">
        <w:rPr>
          <w:color w:val="auto"/>
          <w:kern w:val="2"/>
          <w:sz w:val="24"/>
          <w:szCs w:val="24"/>
          <w14:ligatures w14:val="standardContextual"/>
        </w:rPr>
        <w:t xml:space="preserve"> Estabelecer as normas e os procedimentos a serem seguidos pelos órgãos da administração pública municipal, direta e indireta, incluindo suas autarquias e fundações, no que se refere à cessão ou requisição de servidores públicos efetivos, conforme disposto no Estatuto dos Servidores Municipais e nas demais legislações pertinentes.</w:t>
      </w:r>
    </w:p>
    <w:p w14:paraId="5CFF8356" w14:textId="77777777" w:rsidR="00C217FB" w:rsidRPr="00C217FB" w:rsidRDefault="00C217FB" w:rsidP="00C217FB">
      <w:pPr>
        <w:spacing w:after="0" w:line="240" w:lineRule="auto"/>
        <w:ind w:left="0" w:firstLine="1701"/>
        <w:rPr>
          <w:color w:val="auto"/>
          <w:kern w:val="2"/>
          <w:sz w:val="24"/>
          <w:szCs w:val="24"/>
          <w14:ligatures w14:val="standardContextual"/>
        </w:rPr>
      </w:pPr>
    </w:p>
    <w:p w14:paraId="515E69F6" w14:textId="77777777" w:rsidR="00C217FB" w:rsidRPr="00C217FB" w:rsidRDefault="00C217FB" w:rsidP="00C217FB">
      <w:pPr>
        <w:spacing w:after="0" w:line="240" w:lineRule="auto"/>
        <w:ind w:left="0" w:firstLine="0"/>
        <w:rPr>
          <w:b/>
          <w:color w:val="auto"/>
          <w:kern w:val="2"/>
          <w:sz w:val="24"/>
          <w:szCs w:val="24"/>
          <w14:ligatures w14:val="standardContextual"/>
        </w:rPr>
      </w:pPr>
    </w:p>
    <w:p w14:paraId="2E13D58A" w14:textId="77777777" w:rsidR="00C217FB" w:rsidRPr="00C217FB" w:rsidRDefault="00C217FB" w:rsidP="00C217FB">
      <w:pPr>
        <w:spacing w:after="0" w:line="240" w:lineRule="auto"/>
        <w:ind w:left="0" w:firstLine="1701"/>
        <w:rPr>
          <w:color w:val="auto"/>
          <w:kern w:val="2"/>
          <w:sz w:val="24"/>
          <w:szCs w:val="24"/>
          <w14:ligatures w14:val="standardContextual"/>
        </w:rPr>
      </w:pPr>
      <w:r w:rsidRPr="00C217FB">
        <w:rPr>
          <w:b/>
          <w:color w:val="auto"/>
          <w:kern w:val="2"/>
          <w:sz w:val="24"/>
          <w:szCs w:val="24"/>
          <w14:ligatures w14:val="standardContextual"/>
        </w:rPr>
        <w:t xml:space="preserve">Art. 2º. </w:t>
      </w:r>
      <w:r w:rsidRPr="00C217FB">
        <w:rPr>
          <w:color w:val="auto"/>
          <w:kern w:val="2"/>
          <w:sz w:val="24"/>
          <w:szCs w:val="24"/>
          <w14:ligatures w14:val="standardContextual"/>
        </w:rPr>
        <w:t>Para os fins deste Decreto, considera-se:</w:t>
      </w:r>
    </w:p>
    <w:p w14:paraId="49F3DA6F" w14:textId="77777777" w:rsidR="00C217FB" w:rsidRPr="00C217FB" w:rsidRDefault="00C217FB" w:rsidP="00C217FB">
      <w:pPr>
        <w:spacing w:after="0" w:line="240" w:lineRule="auto"/>
        <w:ind w:left="0" w:firstLine="1701"/>
        <w:rPr>
          <w:color w:val="auto"/>
          <w:kern w:val="2"/>
          <w:sz w:val="24"/>
          <w:szCs w:val="24"/>
          <w14:ligatures w14:val="standardContextual"/>
        </w:rPr>
      </w:pPr>
    </w:p>
    <w:p w14:paraId="2B0FC338" w14:textId="77777777" w:rsidR="00C217FB" w:rsidRPr="00C217FB" w:rsidRDefault="00C217FB" w:rsidP="00C217FB">
      <w:pPr>
        <w:spacing w:after="0" w:line="240" w:lineRule="auto"/>
        <w:ind w:left="0" w:firstLine="1701"/>
        <w:rPr>
          <w:color w:val="auto"/>
          <w:kern w:val="2"/>
          <w:sz w:val="24"/>
          <w:szCs w:val="24"/>
          <w14:ligatures w14:val="standardContextual"/>
        </w:rPr>
      </w:pPr>
      <w:r w:rsidRPr="00C217FB">
        <w:rPr>
          <w:b/>
          <w:color w:val="auto"/>
          <w:kern w:val="2"/>
          <w:sz w:val="24"/>
          <w:szCs w:val="24"/>
          <w14:ligatures w14:val="standardContextual"/>
        </w:rPr>
        <w:t>I – Cessão:</w:t>
      </w:r>
      <w:r w:rsidRPr="00C217FB">
        <w:rPr>
          <w:color w:val="auto"/>
          <w:kern w:val="2"/>
          <w:sz w:val="24"/>
          <w:szCs w:val="24"/>
          <w14:ligatures w14:val="standardContextual"/>
        </w:rPr>
        <w:t xml:space="preserve"> ato autorizativo pelo qual o servidor público, sem suspensão ou interrupção do vínculo funcional com a origem, passa a ter exercício em outro órgão ou entidade;</w:t>
      </w:r>
    </w:p>
    <w:p w14:paraId="16C10E98" w14:textId="77777777" w:rsidR="00C217FB" w:rsidRPr="00C217FB" w:rsidRDefault="00C217FB" w:rsidP="00C217FB">
      <w:pPr>
        <w:spacing w:after="0" w:line="240" w:lineRule="auto"/>
        <w:ind w:left="0" w:firstLine="1701"/>
        <w:rPr>
          <w:color w:val="auto"/>
          <w:kern w:val="2"/>
          <w:sz w:val="24"/>
          <w:szCs w:val="24"/>
          <w14:ligatures w14:val="standardContextual"/>
        </w:rPr>
      </w:pPr>
      <w:r w:rsidRPr="00C217FB">
        <w:rPr>
          <w:b/>
          <w:color w:val="auto"/>
          <w:kern w:val="2"/>
          <w:sz w:val="24"/>
          <w:szCs w:val="24"/>
          <w14:ligatures w14:val="standardContextual"/>
        </w:rPr>
        <w:t xml:space="preserve">II – Requisição: </w:t>
      </w:r>
      <w:r w:rsidRPr="00C217FB">
        <w:rPr>
          <w:color w:val="auto"/>
          <w:kern w:val="2"/>
          <w:sz w:val="24"/>
          <w:szCs w:val="24"/>
          <w14:ligatures w14:val="standardContextual"/>
        </w:rPr>
        <w:t>ato irrecusável em que o servidor público requisitado passa a ter exercício no órgão ou na entidade requisitante, sem alteração da lotação no órgão ou na entidade de origem;</w:t>
      </w:r>
    </w:p>
    <w:p w14:paraId="07598921" w14:textId="7C801F1A" w:rsidR="00C217FB" w:rsidRPr="00C217FB" w:rsidRDefault="00C217FB" w:rsidP="00C217FB">
      <w:pPr>
        <w:spacing w:after="0" w:line="240" w:lineRule="auto"/>
        <w:ind w:left="0" w:firstLine="1701"/>
        <w:rPr>
          <w:color w:val="FF0000"/>
          <w:kern w:val="2"/>
          <w:sz w:val="24"/>
          <w:szCs w:val="24"/>
          <w14:ligatures w14:val="standardContextual"/>
        </w:rPr>
      </w:pPr>
      <w:r w:rsidRPr="00C217FB">
        <w:rPr>
          <w:b/>
          <w:color w:val="auto"/>
          <w:kern w:val="2"/>
          <w:sz w:val="24"/>
          <w:szCs w:val="24"/>
          <w14:ligatures w14:val="standardContextual"/>
        </w:rPr>
        <w:t xml:space="preserve">III – Reembolso: </w:t>
      </w:r>
      <w:r w:rsidRPr="00C217FB">
        <w:rPr>
          <w:color w:val="auto"/>
          <w:kern w:val="2"/>
          <w:sz w:val="24"/>
          <w:szCs w:val="24"/>
          <w14:ligatures w14:val="standardContextual"/>
        </w:rPr>
        <w:t>é a restituição das parcelas despendidas por órgãos e entidades com o servidor público cedido ou requisitado, respeitado o disposto n</w:t>
      </w:r>
      <w:r w:rsidR="005C54FE">
        <w:rPr>
          <w:color w:val="auto"/>
          <w:kern w:val="2"/>
          <w:sz w:val="24"/>
          <w:szCs w:val="24"/>
          <w14:ligatures w14:val="standardContextual"/>
        </w:rPr>
        <w:t xml:space="preserve">o </w:t>
      </w:r>
      <w:r w:rsidRPr="005C54FE">
        <w:rPr>
          <w:color w:val="auto"/>
          <w:kern w:val="2"/>
          <w:sz w:val="24"/>
          <w:szCs w:val="24"/>
          <w14:ligatures w14:val="standardContextual"/>
        </w:rPr>
        <w:t xml:space="preserve">artigo 76 da Lei 004/2004 </w:t>
      </w:r>
      <w:r w:rsidRPr="00D443A4">
        <w:rPr>
          <w:color w:val="auto"/>
          <w:kern w:val="2"/>
          <w:sz w:val="24"/>
          <w:szCs w:val="24"/>
          <w14:ligatures w14:val="standardContextual"/>
        </w:rPr>
        <w:t>e as Leis que tratam dos Planos de Cargos e Carreira do Servidor, e demais normas específicas, inclusive quanto ao limite disposto no inciso XI do caput do art. 37 da Constituição Federal;</w:t>
      </w:r>
    </w:p>
    <w:p w14:paraId="10EE7B67" w14:textId="77777777" w:rsidR="00C217FB" w:rsidRPr="00C217FB" w:rsidRDefault="00C217FB" w:rsidP="00C217FB">
      <w:pPr>
        <w:spacing w:after="0" w:line="240" w:lineRule="auto"/>
        <w:ind w:left="0" w:firstLine="1701"/>
        <w:rPr>
          <w:b/>
          <w:color w:val="auto"/>
          <w:kern w:val="2"/>
          <w:sz w:val="24"/>
          <w:szCs w:val="24"/>
          <w14:ligatures w14:val="standardContextual"/>
        </w:rPr>
      </w:pPr>
      <w:r w:rsidRPr="00C217FB">
        <w:rPr>
          <w:b/>
          <w:color w:val="auto"/>
          <w:kern w:val="2"/>
          <w:sz w:val="24"/>
          <w:szCs w:val="24"/>
          <w14:ligatures w14:val="standardContextual"/>
        </w:rPr>
        <w:t xml:space="preserve">IV – Cedente: </w:t>
      </w:r>
      <w:r w:rsidRPr="00C217FB">
        <w:rPr>
          <w:color w:val="auto"/>
          <w:kern w:val="2"/>
          <w:sz w:val="24"/>
          <w:szCs w:val="24"/>
          <w14:ligatures w14:val="standardContextual"/>
        </w:rPr>
        <w:t>órgão ou entidade de origem do servidor público cedido;</w:t>
      </w:r>
    </w:p>
    <w:p w14:paraId="2800CBAD" w14:textId="77777777" w:rsidR="00C217FB" w:rsidRPr="00C217FB" w:rsidRDefault="00C217FB" w:rsidP="00C217FB">
      <w:pPr>
        <w:spacing w:after="0" w:line="240" w:lineRule="auto"/>
        <w:ind w:left="0" w:firstLine="1701"/>
        <w:rPr>
          <w:b/>
          <w:color w:val="auto"/>
          <w:kern w:val="2"/>
          <w:sz w:val="24"/>
          <w:szCs w:val="24"/>
          <w14:ligatures w14:val="standardContextual"/>
        </w:rPr>
      </w:pPr>
      <w:r w:rsidRPr="00C217FB">
        <w:rPr>
          <w:b/>
          <w:color w:val="auto"/>
          <w:kern w:val="2"/>
          <w:sz w:val="24"/>
          <w:szCs w:val="24"/>
          <w14:ligatures w14:val="standardContextual"/>
        </w:rPr>
        <w:t xml:space="preserve">V – Cessionário: </w:t>
      </w:r>
      <w:r w:rsidRPr="00C217FB">
        <w:rPr>
          <w:color w:val="auto"/>
          <w:kern w:val="2"/>
          <w:sz w:val="24"/>
          <w:szCs w:val="24"/>
          <w14:ligatures w14:val="standardContextual"/>
        </w:rPr>
        <w:t>órgão ou entidade onde o servidor público exercerá suas atividades;</w:t>
      </w:r>
    </w:p>
    <w:p w14:paraId="41927A99" w14:textId="77777777" w:rsidR="00C217FB" w:rsidRPr="00C217FB" w:rsidRDefault="00C217FB" w:rsidP="00C217FB">
      <w:pPr>
        <w:spacing w:after="0" w:line="240" w:lineRule="auto"/>
        <w:ind w:left="0" w:firstLine="1701"/>
        <w:rPr>
          <w:b/>
          <w:color w:val="auto"/>
          <w:kern w:val="2"/>
          <w:sz w:val="24"/>
          <w:szCs w:val="24"/>
          <w14:ligatures w14:val="standardContextual"/>
        </w:rPr>
      </w:pPr>
      <w:r w:rsidRPr="00C217FB">
        <w:rPr>
          <w:b/>
          <w:color w:val="auto"/>
          <w:kern w:val="2"/>
          <w:sz w:val="24"/>
          <w:szCs w:val="24"/>
          <w14:ligatures w14:val="standardContextual"/>
        </w:rPr>
        <w:t xml:space="preserve">VI – Requisitado: </w:t>
      </w:r>
      <w:r w:rsidRPr="00C217FB">
        <w:rPr>
          <w:color w:val="auto"/>
          <w:kern w:val="2"/>
          <w:sz w:val="24"/>
          <w:szCs w:val="24"/>
          <w14:ligatures w14:val="standardContextual"/>
        </w:rPr>
        <w:t>órgão ou entidade de origem do servidor requisitado;</w:t>
      </w:r>
    </w:p>
    <w:p w14:paraId="2B7615C0" w14:textId="77777777" w:rsidR="00C217FB" w:rsidRPr="00C217FB" w:rsidRDefault="00C217FB" w:rsidP="00C217FB">
      <w:pPr>
        <w:spacing w:after="0" w:line="240" w:lineRule="auto"/>
        <w:ind w:left="0" w:firstLine="1701"/>
        <w:rPr>
          <w:color w:val="auto"/>
          <w:kern w:val="2"/>
          <w:sz w:val="24"/>
          <w:szCs w:val="24"/>
          <w14:ligatures w14:val="standardContextual"/>
        </w:rPr>
      </w:pPr>
      <w:r w:rsidRPr="00C217FB">
        <w:rPr>
          <w:b/>
          <w:color w:val="auto"/>
          <w:kern w:val="2"/>
          <w:sz w:val="24"/>
          <w:szCs w:val="24"/>
          <w14:ligatures w14:val="standardContextual"/>
        </w:rPr>
        <w:t xml:space="preserve">VII – Requisitante: </w:t>
      </w:r>
      <w:r w:rsidRPr="00C217FB">
        <w:rPr>
          <w:color w:val="auto"/>
          <w:kern w:val="2"/>
          <w:sz w:val="24"/>
          <w:szCs w:val="24"/>
          <w14:ligatures w14:val="standardContextual"/>
        </w:rPr>
        <w:t>órgão ou entidade que possui prerrogativa expressa de requisição, no qual o servidor público exercerá suas atividades; e</w:t>
      </w:r>
    </w:p>
    <w:p w14:paraId="6C2D3C3E" w14:textId="41988CD8" w:rsidR="00C217FB" w:rsidRPr="00C217FB" w:rsidRDefault="00C217FB" w:rsidP="00C217FB">
      <w:pPr>
        <w:spacing w:after="0" w:line="240" w:lineRule="auto"/>
        <w:ind w:left="0" w:firstLine="1701"/>
        <w:rPr>
          <w:color w:val="FF0000"/>
          <w:kern w:val="2"/>
          <w:sz w:val="24"/>
          <w:szCs w:val="24"/>
          <w14:ligatures w14:val="standardContextual"/>
        </w:rPr>
      </w:pPr>
      <w:r w:rsidRPr="00C217FB">
        <w:rPr>
          <w:b/>
          <w:color w:val="auto"/>
          <w:kern w:val="2"/>
          <w:sz w:val="24"/>
          <w:szCs w:val="24"/>
          <w14:ligatures w14:val="standardContextual"/>
        </w:rPr>
        <w:t>VIII – Agente Público:</w:t>
      </w:r>
      <w:r w:rsidRPr="00C217FB">
        <w:rPr>
          <w:color w:val="auto"/>
          <w:kern w:val="2"/>
          <w:sz w:val="24"/>
          <w:szCs w:val="24"/>
          <w14:ligatures w14:val="standardContextual"/>
        </w:rPr>
        <w:t xml:space="preserve"> servidores públicos efetivos de que trata a Lei nº </w:t>
      </w:r>
      <w:r w:rsidR="00FB28B7" w:rsidRPr="00FB28B7">
        <w:rPr>
          <w:color w:val="auto"/>
          <w:kern w:val="2"/>
          <w:sz w:val="24"/>
          <w:szCs w:val="24"/>
          <w14:ligatures w14:val="standardContextual"/>
        </w:rPr>
        <w:t>004/2004</w:t>
      </w:r>
      <w:r w:rsidRPr="00FB28B7">
        <w:rPr>
          <w:color w:val="auto"/>
          <w:kern w:val="2"/>
          <w:sz w:val="24"/>
          <w:szCs w:val="24"/>
          <w14:ligatures w14:val="standardContextual"/>
        </w:rPr>
        <w:t>.</w:t>
      </w:r>
    </w:p>
    <w:p w14:paraId="1E6CFA08" w14:textId="77777777" w:rsidR="00C217FB" w:rsidRPr="00C217FB" w:rsidRDefault="00C217FB" w:rsidP="00C217FB">
      <w:pPr>
        <w:spacing w:after="0" w:line="240" w:lineRule="auto"/>
        <w:ind w:left="0" w:firstLine="1701"/>
        <w:rPr>
          <w:b/>
          <w:color w:val="auto"/>
          <w:kern w:val="2"/>
          <w:sz w:val="24"/>
          <w:szCs w:val="24"/>
          <w14:ligatures w14:val="standardContextual"/>
        </w:rPr>
      </w:pPr>
    </w:p>
    <w:p w14:paraId="55C0C0C6" w14:textId="77777777" w:rsidR="00C217FB" w:rsidRPr="00C217FB" w:rsidRDefault="00C217FB" w:rsidP="00C217FB">
      <w:pPr>
        <w:spacing w:after="0" w:line="240" w:lineRule="auto"/>
        <w:ind w:left="0" w:firstLine="1701"/>
        <w:rPr>
          <w:color w:val="auto"/>
          <w:kern w:val="2"/>
          <w:sz w:val="24"/>
          <w:szCs w:val="24"/>
          <w14:ligatures w14:val="standardContextual"/>
        </w:rPr>
      </w:pPr>
    </w:p>
    <w:p w14:paraId="5EB04ACA"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3º. </w:t>
      </w:r>
      <w:r w:rsidRPr="00C217FB">
        <w:rPr>
          <w:kern w:val="2"/>
          <w:sz w:val="24"/>
          <w:szCs w:val="24"/>
          <w14:ligatures w14:val="standardContextual"/>
        </w:rPr>
        <w:t>O agente público poderá ser cedido para ter exercício nos Poderes do Município, do Estado, do Distrito Federal e da União, nos seguintes casos:</w:t>
      </w:r>
    </w:p>
    <w:p w14:paraId="2C31FF93"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lastRenderedPageBreak/>
        <w:t xml:space="preserve">I – </w:t>
      </w:r>
      <w:r w:rsidRPr="00C217FB">
        <w:rPr>
          <w:kern w:val="2"/>
          <w:sz w:val="24"/>
          <w:szCs w:val="24"/>
          <w14:ligatures w14:val="standardContextual"/>
        </w:rPr>
        <w:t>para exercício de cargo em comissão ou função de confiança; ou</w:t>
      </w:r>
    </w:p>
    <w:p w14:paraId="15267C3A"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II – </w:t>
      </w:r>
      <w:r w:rsidRPr="00C217FB">
        <w:rPr>
          <w:kern w:val="2"/>
          <w:sz w:val="24"/>
          <w:szCs w:val="24"/>
          <w14:ligatures w14:val="standardContextual"/>
        </w:rPr>
        <w:t>para atender a situações previstas em leis específicas.</w:t>
      </w:r>
    </w:p>
    <w:p w14:paraId="00787E0A" w14:textId="77777777" w:rsidR="00C217FB" w:rsidRPr="00C217FB" w:rsidRDefault="00C217FB" w:rsidP="00C217FB">
      <w:pPr>
        <w:spacing w:line="240" w:lineRule="auto"/>
        <w:ind w:firstLine="1691"/>
        <w:rPr>
          <w:kern w:val="2"/>
          <w:sz w:val="24"/>
          <w:szCs w:val="24"/>
          <w14:ligatures w14:val="standardContextual"/>
        </w:rPr>
      </w:pPr>
    </w:p>
    <w:p w14:paraId="2987E541"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§1º.</w:t>
      </w:r>
      <w:r w:rsidRPr="00C217FB">
        <w:rPr>
          <w:kern w:val="2"/>
          <w:sz w:val="24"/>
          <w:szCs w:val="24"/>
          <w14:ligatures w14:val="standardContextual"/>
        </w:rPr>
        <w:t xml:space="preserve"> Nos casos previstos no inciso I deste artigo o ônus da remuneração será do órgão ou entidade cessionária.</w:t>
      </w:r>
    </w:p>
    <w:p w14:paraId="5D72BB1D"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§2º.</w:t>
      </w:r>
      <w:r w:rsidRPr="00C217FB">
        <w:rPr>
          <w:kern w:val="2"/>
          <w:sz w:val="24"/>
          <w:szCs w:val="24"/>
          <w14:ligatures w14:val="standardContextual"/>
        </w:rPr>
        <w:t xml:space="preserve"> Mediante autorização expressa do Prefeito e Presidente do Legislativo, os servidores dos Poderes Executivo e Legislativo do Município poderão ter exercício em outro órgão da administração municipal direta para fim determinado e prazo certo.</w:t>
      </w:r>
    </w:p>
    <w:p w14:paraId="15813E56" w14:textId="098444A6" w:rsidR="00C217FB" w:rsidRPr="00B9180E" w:rsidRDefault="00C217FB" w:rsidP="00C217FB">
      <w:pPr>
        <w:spacing w:line="240" w:lineRule="auto"/>
        <w:ind w:firstLine="1691"/>
        <w:rPr>
          <w:color w:val="auto"/>
          <w:kern w:val="2"/>
          <w:sz w:val="24"/>
          <w:szCs w:val="24"/>
          <w14:ligatures w14:val="standardContextual"/>
        </w:rPr>
      </w:pPr>
      <w:r w:rsidRPr="00C217FB">
        <w:rPr>
          <w:b/>
          <w:kern w:val="2"/>
          <w:sz w:val="24"/>
          <w:szCs w:val="24"/>
          <w14:ligatures w14:val="standardContextual"/>
        </w:rPr>
        <w:t>§3º.</w:t>
      </w:r>
      <w:r w:rsidRPr="00C217FB">
        <w:rPr>
          <w:kern w:val="2"/>
          <w:sz w:val="24"/>
          <w:szCs w:val="24"/>
          <w14:ligatures w14:val="standardContextual"/>
        </w:rPr>
        <w:t xml:space="preserve"> O servidor poderá ser cedido ou requisitado para exercer suas funções </w:t>
      </w:r>
      <w:r w:rsidRPr="00B9180E">
        <w:rPr>
          <w:color w:val="auto"/>
          <w:kern w:val="2"/>
          <w:sz w:val="24"/>
          <w:szCs w:val="24"/>
          <w14:ligatures w14:val="standardContextual"/>
        </w:rPr>
        <w:t xml:space="preserve">no PREVI-MUNDO </w:t>
      </w:r>
      <w:r w:rsidRPr="00C217FB">
        <w:rPr>
          <w:kern w:val="2"/>
          <w:sz w:val="24"/>
          <w:szCs w:val="24"/>
          <w14:ligatures w14:val="standardContextual"/>
        </w:rPr>
        <w:t xml:space="preserve">– Fundo Municipal de Previdência Social dos Servidores de Novo Mundo/MT, com ônus para o órgão de origem ou para o </w:t>
      </w:r>
      <w:r w:rsidRPr="00B9180E">
        <w:rPr>
          <w:color w:val="auto"/>
          <w:kern w:val="2"/>
          <w:sz w:val="24"/>
          <w:szCs w:val="24"/>
          <w14:ligatures w14:val="standardContextual"/>
        </w:rPr>
        <w:t>próprio PREVI-</w:t>
      </w:r>
      <w:r w:rsidR="004A2A91" w:rsidRPr="00B9180E">
        <w:rPr>
          <w:color w:val="auto"/>
          <w:kern w:val="2"/>
          <w:sz w:val="24"/>
          <w:szCs w:val="24"/>
          <w14:ligatures w14:val="standardContextual"/>
        </w:rPr>
        <w:t>MUNDO</w:t>
      </w:r>
      <w:r w:rsidRPr="00B9180E">
        <w:rPr>
          <w:color w:val="auto"/>
          <w:kern w:val="2"/>
          <w:sz w:val="24"/>
          <w:szCs w:val="24"/>
          <w14:ligatures w14:val="standardContextual"/>
        </w:rPr>
        <w:t>.</w:t>
      </w:r>
    </w:p>
    <w:p w14:paraId="1A412F87"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§4º.</w:t>
      </w:r>
      <w:r w:rsidRPr="00C217FB">
        <w:rPr>
          <w:kern w:val="2"/>
          <w:sz w:val="24"/>
          <w:szCs w:val="24"/>
          <w14:ligatures w14:val="standardContextual"/>
        </w:rPr>
        <w:t xml:space="preserve"> A cedência prescinde de solicitação da Autarquia Municipal, de concordância do servidor e de autorização do órgão competente do Chefe do Poder Executivo Municipal. </w:t>
      </w:r>
    </w:p>
    <w:p w14:paraId="51C9100E"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§5º.</w:t>
      </w:r>
      <w:r w:rsidRPr="00C217FB">
        <w:rPr>
          <w:kern w:val="2"/>
          <w:sz w:val="24"/>
          <w:szCs w:val="24"/>
          <w14:ligatures w14:val="standardContextual"/>
        </w:rPr>
        <w:t xml:space="preserve"> As cessões que envolvam reembolso pela administração pública municipal, direta ou indireta, serão realizadas com base no valor correspondente à remuneração de carreira do servidor, acrescido dos encargos previdenciários.</w:t>
      </w:r>
    </w:p>
    <w:p w14:paraId="2979C3E7"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§6º.</w:t>
      </w:r>
      <w:r w:rsidRPr="00C217FB">
        <w:rPr>
          <w:kern w:val="2"/>
          <w:sz w:val="24"/>
          <w:szCs w:val="24"/>
          <w14:ligatures w14:val="standardContextual"/>
        </w:rPr>
        <w:t xml:space="preserve"> No caso do reembolso mencionado no parágrafo anterior, os valores retidos da contribuição do servidor, bem como a contribuição patronal, deverão ser recolhidos ao regime previdenciário de vínculo do servidor, sendo ao RPPS (Regime Próprio de Previdência Social) quando houver previdência própria ou ao RGPS (Regime Geral de Previdência Social) quando o vínculo for com este regime, ficando a responsabilidade pelo recolhimento a cargo do órgão cessionário.</w:t>
      </w:r>
    </w:p>
    <w:p w14:paraId="3F5D2E17"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§7º.</w:t>
      </w:r>
      <w:r w:rsidRPr="00C217FB">
        <w:rPr>
          <w:kern w:val="2"/>
          <w:sz w:val="24"/>
          <w:szCs w:val="24"/>
          <w14:ligatures w14:val="standardContextual"/>
        </w:rPr>
        <w:t xml:space="preserve"> Na hipótese de cessão por período superior a um ano, o cessionário poderá solicitar a prorrogação da cessão, no interesse da administração pública, por um período igual ao da cessão original, contado a partir da data da cessão ou do requerimento do agente público.</w:t>
      </w:r>
    </w:p>
    <w:p w14:paraId="74BDF288"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§8º.</w:t>
      </w:r>
      <w:r w:rsidRPr="00C217FB">
        <w:rPr>
          <w:kern w:val="2"/>
          <w:sz w:val="24"/>
          <w:szCs w:val="24"/>
          <w14:ligatures w14:val="standardContextual"/>
        </w:rPr>
        <w:t xml:space="preserve"> Ao término do período de cessão, e com antecedência mínima de 30 dias, o agente público será notificado diretamente pelo cedente para se apresentar ao órgão ou entidade de origem, no prazo de até um mês, contado a partir da data de recebimento da notificação, sob pena de caracterização de ausência imotivada.</w:t>
      </w:r>
    </w:p>
    <w:p w14:paraId="360E44DE" w14:textId="16E057F5"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§9º.</w:t>
      </w:r>
      <w:r w:rsidRPr="00C217FB">
        <w:rPr>
          <w:kern w:val="2"/>
          <w:sz w:val="24"/>
          <w:szCs w:val="24"/>
          <w14:ligatures w14:val="standardContextual"/>
        </w:rPr>
        <w:t xml:space="preserve"> As cessões que envolvam reembolso pela administração pública municipal, direta ou indireta, serão registradas como despesa de pessoal no órgão cessionário, com empenho na </w:t>
      </w:r>
      <w:r w:rsidRPr="00625134">
        <w:rPr>
          <w:color w:val="auto"/>
          <w:kern w:val="2"/>
          <w:sz w:val="24"/>
          <w:szCs w:val="24"/>
          <w14:ligatures w14:val="standardContextual"/>
        </w:rPr>
        <w:t>dotação 3</w:t>
      </w:r>
      <w:r w:rsidR="00625134" w:rsidRPr="00625134">
        <w:rPr>
          <w:color w:val="auto"/>
          <w:kern w:val="2"/>
          <w:sz w:val="24"/>
          <w:szCs w:val="24"/>
          <w14:ligatures w14:val="standardContextual"/>
        </w:rPr>
        <w:t>.</w:t>
      </w:r>
      <w:r w:rsidRPr="00625134">
        <w:rPr>
          <w:color w:val="auto"/>
          <w:kern w:val="2"/>
          <w:sz w:val="24"/>
          <w:szCs w:val="24"/>
          <w14:ligatures w14:val="standardContextual"/>
        </w:rPr>
        <w:t>1</w:t>
      </w:r>
      <w:r w:rsidR="00625134" w:rsidRPr="00625134">
        <w:rPr>
          <w:color w:val="auto"/>
          <w:kern w:val="2"/>
          <w:sz w:val="24"/>
          <w:szCs w:val="24"/>
          <w14:ligatures w14:val="standardContextual"/>
        </w:rPr>
        <w:t>.</w:t>
      </w:r>
      <w:r w:rsidRPr="00625134">
        <w:rPr>
          <w:color w:val="auto"/>
          <w:kern w:val="2"/>
          <w:sz w:val="24"/>
          <w:szCs w:val="24"/>
          <w14:ligatures w14:val="standardContextual"/>
        </w:rPr>
        <w:t>90</w:t>
      </w:r>
      <w:r w:rsidR="00625134" w:rsidRPr="00625134">
        <w:rPr>
          <w:color w:val="auto"/>
          <w:kern w:val="2"/>
          <w:sz w:val="24"/>
          <w:szCs w:val="24"/>
          <w14:ligatures w14:val="standardContextual"/>
        </w:rPr>
        <w:t>.</w:t>
      </w:r>
      <w:r w:rsidRPr="00625134">
        <w:rPr>
          <w:color w:val="auto"/>
          <w:kern w:val="2"/>
          <w:sz w:val="24"/>
          <w:szCs w:val="24"/>
          <w14:ligatures w14:val="standardContextual"/>
        </w:rPr>
        <w:t>96</w:t>
      </w:r>
      <w:r w:rsidR="00625134" w:rsidRPr="00625134">
        <w:rPr>
          <w:color w:val="auto"/>
          <w:kern w:val="2"/>
          <w:sz w:val="24"/>
          <w:szCs w:val="24"/>
          <w14:ligatures w14:val="standardContextual"/>
        </w:rPr>
        <w:t>.</w:t>
      </w:r>
      <w:r w:rsidRPr="00625134">
        <w:rPr>
          <w:color w:val="auto"/>
          <w:kern w:val="2"/>
          <w:sz w:val="24"/>
          <w:szCs w:val="24"/>
          <w14:ligatures w14:val="standardContextual"/>
        </w:rPr>
        <w:t>0000</w:t>
      </w:r>
      <w:r w:rsidR="00625134" w:rsidRPr="00625134">
        <w:rPr>
          <w:color w:val="auto"/>
          <w:kern w:val="2"/>
          <w:sz w:val="24"/>
          <w:szCs w:val="24"/>
          <w14:ligatures w14:val="standardContextual"/>
        </w:rPr>
        <w:t xml:space="preserve"> </w:t>
      </w:r>
      <w:r w:rsidRPr="00C217FB">
        <w:rPr>
          <w:kern w:val="2"/>
          <w:sz w:val="24"/>
          <w:szCs w:val="24"/>
          <w14:ligatures w14:val="standardContextual"/>
        </w:rPr>
        <w:t xml:space="preserve">– RESSARCIMENTO DE DESPESAS DE PESSOAL REQUISITADO, enquanto no órgão cedente as despesas serão registradas contabilmente na folha de pagamento, com a utilização de eventos </w:t>
      </w:r>
      <w:r w:rsidR="00625134" w:rsidRPr="00C217FB">
        <w:rPr>
          <w:kern w:val="2"/>
          <w:sz w:val="24"/>
          <w:szCs w:val="24"/>
          <w14:ligatures w14:val="standardContextual"/>
        </w:rPr>
        <w:t>extraorçamentários</w:t>
      </w:r>
      <w:r w:rsidRPr="00C217FB">
        <w:rPr>
          <w:kern w:val="2"/>
          <w:sz w:val="24"/>
          <w:szCs w:val="24"/>
          <w14:ligatures w14:val="standardContextual"/>
        </w:rPr>
        <w:t>.</w:t>
      </w:r>
    </w:p>
    <w:p w14:paraId="5C74BD0E" w14:textId="77777777" w:rsidR="00C217FB" w:rsidRPr="00C217FB" w:rsidRDefault="00C217FB" w:rsidP="00C217FB">
      <w:pPr>
        <w:spacing w:line="240" w:lineRule="auto"/>
        <w:ind w:firstLine="1691"/>
        <w:rPr>
          <w:kern w:val="2"/>
          <w:sz w:val="24"/>
          <w:szCs w:val="24"/>
          <w14:ligatures w14:val="standardContextual"/>
        </w:rPr>
      </w:pPr>
    </w:p>
    <w:p w14:paraId="0585BC13"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lastRenderedPageBreak/>
        <w:t>Art</w:t>
      </w:r>
      <w:r w:rsidRPr="00C217FB">
        <w:rPr>
          <w:kern w:val="2"/>
          <w:sz w:val="24"/>
          <w:szCs w:val="24"/>
          <w14:ligatures w14:val="standardContextual"/>
        </w:rPr>
        <w:t xml:space="preserve">. </w:t>
      </w:r>
      <w:r w:rsidRPr="00C217FB">
        <w:rPr>
          <w:b/>
          <w:kern w:val="2"/>
          <w:sz w:val="24"/>
          <w:szCs w:val="24"/>
          <w14:ligatures w14:val="standardContextual"/>
        </w:rPr>
        <w:t xml:space="preserve">4º. </w:t>
      </w:r>
      <w:r w:rsidRPr="00C217FB">
        <w:rPr>
          <w:kern w:val="2"/>
          <w:sz w:val="24"/>
          <w:szCs w:val="24"/>
          <w14:ligatures w14:val="standardContextual"/>
        </w:rPr>
        <w:t>O pedido de cessão deverá ser apresentado conforme o modelo do Anexo I e será formalizado por meio de portaria, a qual será publicada nos meios de comunicação oficiais do órgão, conforme indicado no Anexo II.</w:t>
      </w:r>
    </w:p>
    <w:p w14:paraId="768CCD49"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§1º. </w:t>
      </w:r>
      <w:r w:rsidRPr="00C217FB">
        <w:rPr>
          <w:kern w:val="2"/>
          <w:sz w:val="24"/>
          <w:szCs w:val="24"/>
          <w14:ligatures w14:val="standardContextual"/>
        </w:rPr>
        <w:t>O servidor efetivo cedido para um cargo comissionado ou para exercer função de confiança deverá ser formalmente designado por meio de ato específico, independentemente da portaria de cessão.</w:t>
      </w:r>
    </w:p>
    <w:p w14:paraId="12AC660E"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§2º. </w:t>
      </w:r>
      <w:r w:rsidRPr="00C217FB">
        <w:rPr>
          <w:kern w:val="2"/>
          <w:sz w:val="24"/>
          <w:szCs w:val="24"/>
          <w14:ligatures w14:val="standardContextual"/>
        </w:rPr>
        <w:t>O agente público deverá continuar exercendo suas atividades no órgão cedente até sua entrada em efetivo exercício no órgão cessionário, sob pena de perda da remuneração, conforme estabelecido na legislação vigente</w:t>
      </w:r>
    </w:p>
    <w:p w14:paraId="7AD3D65D"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§3º. </w:t>
      </w:r>
      <w:r w:rsidRPr="00C217FB">
        <w:rPr>
          <w:kern w:val="2"/>
          <w:sz w:val="24"/>
          <w:szCs w:val="24"/>
          <w14:ligatures w14:val="standardContextual"/>
        </w:rPr>
        <w:t>O cessionário tem a obrigação de informar ao cedente a data em que o agente público cedido dará início às suas atividades, com o objetivo de promover as atualizações sistêmicas pertinentes à movimentação realizada.</w:t>
      </w:r>
    </w:p>
    <w:p w14:paraId="2BD39F3A"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§4º. </w:t>
      </w:r>
      <w:r w:rsidRPr="00C217FB">
        <w:rPr>
          <w:kern w:val="2"/>
          <w:sz w:val="24"/>
          <w:szCs w:val="24"/>
          <w14:ligatures w14:val="standardContextual"/>
        </w:rPr>
        <w:t>A cessão será considerada sem efeito se o servidor não se apresentar ao órgão cessionário no prazo máximo de trinta dias, a contar da data de publicação da portaria.</w:t>
      </w:r>
    </w:p>
    <w:p w14:paraId="70904E35" w14:textId="77777777" w:rsidR="00C217FB" w:rsidRPr="00C217FB" w:rsidRDefault="00C217FB" w:rsidP="00C217FB">
      <w:pPr>
        <w:spacing w:line="240" w:lineRule="auto"/>
        <w:ind w:firstLine="1691"/>
        <w:rPr>
          <w:kern w:val="2"/>
          <w:sz w:val="24"/>
          <w:szCs w:val="24"/>
          <w14:ligatures w14:val="standardContextual"/>
        </w:rPr>
      </w:pPr>
    </w:p>
    <w:p w14:paraId="6B1534CC"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5º. </w:t>
      </w:r>
      <w:r w:rsidRPr="00C217FB">
        <w:rPr>
          <w:kern w:val="2"/>
          <w:sz w:val="24"/>
          <w:szCs w:val="24"/>
          <w14:ligatures w14:val="standardContextual"/>
        </w:rPr>
        <w:t>Será dispensado novo processo de cedência nas hipóteses de alteração:</w:t>
      </w:r>
    </w:p>
    <w:p w14:paraId="27976588"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I – </w:t>
      </w:r>
      <w:r w:rsidRPr="00C217FB">
        <w:rPr>
          <w:kern w:val="2"/>
          <w:sz w:val="24"/>
          <w:szCs w:val="24"/>
          <w14:ligatures w14:val="standardContextual"/>
        </w:rPr>
        <w:t>do cargo ou da função de confiança exercido; ou</w:t>
      </w:r>
    </w:p>
    <w:p w14:paraId="761EC9C6"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II – </w:t>
      </w:r>
      <w:r w:rsidRPr="00C217FB">
        <w:rPr>
          <w:kern w:val="2"/>
          <w:sz w:val="24"/>
          <w:szCs w:val="24"/>
          <w14:ligatures w14:val="standardContextual"/>
        </w:rPr>
        <w:t>no caso de cessão de um agente público já efetivada, caso ele seja transferido para outro órgão dentro da estrutura da administração pública municipal, seja em órgão, autarquia ou fundação pública, deverá ser realizado apenas o ato retificatório que indique o novo órgão cessionário dentro da mesma estrutura municipal.</w:t>
      </w:r>
    </w:p>
    <w:p w14:paraId="162FBA0D"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Parágrafo único. </w:t>
      </w:r>
      <w:r w:rsidRPr="00C217FB">
        <w:rPr>
          <w:kern w:val="2"/>
          <w:sz w:val="24"/>
          <w:szCs w:val="24"/>
          <w14:ligatures w14:val="standardContextual"/>
        </w:rPr>
        <w:t>Na hipótese prevista no caput.</w:t>
      </w:r>
      <w:r w:rsidRPr="00C217FB">
        <w:rPr>
          <w:b/>
          <w:kern w:val="2"/>
          <w:sz w:val="24"/>
          <w:szCs w:val="24"/>
          <w14:ligatures w14:val="standardContextual"/>
        </w:rPr>
        <w:t xml:space="preserve"> </w:t>
      </w:r>
    </w:p>
    <w:p w14:paraId="400147C9"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I – </w:t>
      </w:r>
      <w:r w:rsidRPr="00C217FB">
        <w:rPr>
          <w:kern w:val="2"/>
          <w:sz w:val="24"/>
          <w:szCs w:val="24"/>
          <w14:ligatures w14:val="standardContextual"/>
        </w:rPr>
        <w:t>será obrigatória a comunicação, com antecedência, ao cedente; e</w:t>
      </w:r>
    </w:p>
    <w:p w14:paraId="0C2BB34E"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II – </w:t>
      </w:r>
      <w:r w:rsidRPr="00C217FB">
        <w:rPr>
          <w:kern w:val="2"/>
          <w:sz w:val="24"/>
          <w:szCs w:val="24"/>
          <w14:ligatures w14:val="standardContextual"/>
        </w:rPr>
        <w:t>será verificada a manutenção das condições legais e regulamentares para a cessão</w:t>
      </w:r>
    </w:p>
    <w:p w14:paraId="038A5D2E" w14:textId="77777777" w:rsidR="00C217FB" w:rsidRPr="00C217FB" w:rsidRDefault="00C217FB" w:rsidP="00C217FB">
      <w:pPr>
        <w:spacing w:line="240" w:lineRule="auto"/>
        <w:ind w:firstLine="1691"/>
        <w:rPr>
          <w:b/>
          <w:kern w:val="2"/>
          <w:sz w:val="24"/>
          <w:szCs w:val="24"/>
          <w14:ligatures w14:val="standardContextual"/>
        </w:rPr>
      </w:pPr>
    </w:p>
    <w:p w14:paraId="6E2556C5" w14:textId="77777777" w:rsidR="00C217FB" w:rsidRPr="00C217FB" w:rsidRDefault="00C217FB" w:rsidP="00C217FB">
      <w:pPr>
        <w:spacing w:line="240" w:lineRule="auto"/>
        <w:ind w:firstLine="1691"/>
        <w:rPr>
          <w:b/>
          <w:kern w:val="2"/>
          <w:sz w:val="24"/>
          <w:szCs w:val="24"/>
          <w14:ligatures w14:val="standardContextual"/>
        </w:rPr>
      </w:pPr>
    </w:p>
    <w:p w14:paraId="297EB216"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6º. </w:t>
      </w:r>
      <w:r w:rsidRPr="00C217FB">
        <w:rPr>
          <w:kern w:val="2"/>
          <w:sz w:val="24"/>
          <w:szCs w:val="24"/>
          <w14:ligatures w14:val="standardContextual"/>
        </w:rPr>
        <w:t>Quando a nomeação ou exoneração de cargo em comissão, bem como a designação ou dispensa de função de confiança, resultar em deslocamento de sede, o agente público deverá, no prazo mínimo de dez dias e máximo de trinta dias, contados a partir da publicação do ato, retomar efetivamente as atribuições do cargo na nova sede.</w:t>
      </w:r>
    </w:p>
    <w:p w14:paraId="7C82CCD5"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Parágrafo único.</w:t>
      </w:r>
      <w:r w:rsidRPr="00C217FB">
        <w:rPr>
          <w:kern w:val="2"/>
          <w:sz w:val="24"/>
          <w:szCs w:val="24"/>
          <w14:ligatures w14:val="standardContextual"/>
        </w:rPr>
        <w:t xml:space="preserve"> O disposto no caput não se aplica ao deslocamento que ocorra dentro do município, aglomeração urbana ou microrregião compostas por municípios limítrofes e devidamente instituídas.</w:t>
      </w:r>
    </w:p>
    <w:p w14:paraId="40F8F539" w14:textId="77777777" w:rsidR="00C217FB" w:rsidRPr="00C217FB" w:rsidRDefault="00C217FB" w:rsidP="00C217FB">
      <w:pPr>
        <w:spacing w:line="240" w:lineRule="auto"/>
        <w:ind w:firstLine="1691"/>
        <w:rPr>
          <w:b/>
          <w:kern w:val="2"/>
          <w:sz w:val="24"/>
          <w:szCs w:val="24"/>
          <w14:ligatures w14:val="standardContextual"/>
        </w:rPr>
      </w:pPr>
    </w:p>
    <w:p w14:paraId="29E470A3"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lastRenderedPageBreak/>
        <w:t xml:space="preserve">Art. 7º. </w:t>
      </w:r>
      <w:r w:rsidRPr="00C217FB">
        <w:rPr>
          <w:kern w:val="2"/>
          <w:sz w:val="24"/>
          <w:szCs w:val="24"/>
          <w14:ligatures w14:val="standardContextual"/>
        </w:rPr>
        <w:t>Compete ao órgão ou à entidade cessionária acompanhar a frequência do agente público durante o período da cessão e informar ao órgão cedente qualquer ocorrência, inclusive faltas não justificadas ou em desacordo com a legislação vigente.</w:t>
      </w:r>
    </w:p>
    <w:p w14:paraId="3BC1EA64" w14:textId="77777777" w:rsidR="00C217FB" w:rsidRPr="00C217FB" w:rsidRDefault="00C217FB" w:rsidP="00C217FB">
      <w:pPr>
        <w:spacing w:line="240" w:lineRule="auto"/>
        <w:ind w:firstLine="1691"/>
        <w:rPr>
          <w:b/>
          <w:kern w:val="2"/>
          <w:sz w:val="24"/>
          <w:szCs w:val="24"/>
          <w14:ligatures w14:val="standardContextual"/>
        </w:rPr>
      </w:pPr>
    </w:p>
    <w:p w14:paraId="1949DB9E"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Art. 8º. </w:t>
      </w:r>
      <w:r w:rsidRPr="00C217FB">
        <w:rPr>
          <w:kern w:val="2"/>
          <w:sz w:val="24"/>
          <w:szCs w:val="24"/>
          <w14:ligatures w14:val="standardContextual"/>
        </w:rPr>
        <w:t>O agente público poderá ser requisitado para exercer funções em outro órgão ou autarquia dos Poderes Municipal, de outros entes federativos, bem como em órgãos constitucionalmente autônomos, que possuam prerrogativa expressa para requisitar.</w:t>
      </w:r>
    </w:p>
    <w:p w14:paraId="417AF558" w14:textId="77777777" w:rsidR="00C217FB" w:rsidRPr="00C217FB" w:rsidRDefault="00C217FB" w:rsidP="00C217FB">
      <w:pPr>
        <w:spacing w:line="240" w:lineRule="auto"/>
        <w:ind w:firstLine="1691"/>
        <w:rPr>
          <w:b/>
          <w:kern w:val="2"/>
          <w:sz w:val="24"/>
          <w:szCs w:val="24"/>
          <w14:ligatures w14:val="standardContextual"/>
        </w:rPr>
      </w:pPr>
    </w:p>
    <w:p w14:paraId="25230C9C" w14:textId="086E880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9º. </w:t>
      </w:r>
      <w:r w:rsidRPr="00C217FB">
        <w:rPr>
          <w:kern w:val="2"/>
          <w:sz w:val="24"/>
          <w:szCs w:val="24"/>
          <w14:ligatures w14:val="standardContextual"/>
        </w:rPr>
        <w:t xml:space="preserve">Conforme </w:t>
      </w:r>
      <w:r w:rsidR="004F0E3C">
        <w:rPr>
          <w:kern w:val="2"/>
          <w:sz w:val="24"/>
          <w:szCs w:val="24"/>
          <w14:ligatures w14:val="standardContextual"/>
        </w:rPr>
        <w:t xml:space="preserve">o artigo 107, §3º da </w:t>
      </w:r>
      <w:r w:rsidRPr="00C217FB">
        <w:rPr>
          <w:kern w:val="2"/>
          <w:sz w:val="24"/>
          <w:szCs w:val="24"/>
          <w14:ligatures w14:val="standardContextual"/>
        </w:rPr>
        <w:t xml:space="preserve">Lei Complementar </w:t>
      </w:r>
      <w:r w:rsidR="0045224D">
        <w:rPr>
          <w:kern w:val="2"/>
          <w:sz w:val="24"/>
          <w:szCs w:val="24"/>
          <w14:ligatures w14:val="standardContextual"/>
        </w:rPr>
        <w:t>N</w:t>
      </w:r>
      <w:r w:rsidRPr="00C217FB">
        <w:rPr>
          <w:kern w:val="2"/>
          <w:sz w:val="24"/>
          <w:szCs w:val="24"/>
          <w14:ligatures w14:val="standardContextual"/>
        </w:rPr>
        <w:t xml:space="preserve">º </w:t>
      </w:r>
      <w:r w:rsidR="0045224D">
        <w:rPr>
          <w:kern w:val="2"/>
          <w:sz w:val="24"/>
          <w:szCs w:val="24"/>
          <w14:ligatures w14:val="standardContextual"/>
        </w:rPr>
        <w:t>096/2023</w:t>
      </w:r>
      <w:r w:rsidRPr="00C217FB">
        <w:rPr>
          <w:kern w:val="2"/>
          <w:sz w:val="24"/>
          <w:szCs w:val="24"/>
          <w14:ligatures w14:val="standardContextual"/>
        </w:rPr>
        <w:t xml:space="preserve"> que dispõe sobre </w:t>
      </w:r>
      <w:r w:rsidR="004F0E3C">
        <w:rPr>
          <w:kern w:val="2"/>
          <w:sz w:val="24"/>
          <w:szCs w:val="24"/>
          <w14:ligatures w14:val="standardContextual"/>
        </w:rPr>
        <w:t xml:space="preserve">o </w:t>
      </w:r>
      <w:r w:rsidRPr="00C217FB">
        <w:rPr>
          <w:kern w:val="2"/>
          <w:sz w:val="24"/>
          <w:szCs w:val="24"/>
          <w14:ligatures w14:val="standardContextual"/>
        </w:rPr>
        <w:t>Regime Próprio de Previdência Social do Município de Novo Mundo/MT e, dá outras providências, o Diretor Executivo poderá requisitar Agente Público por necessidade administrativa, mediante requerimento ao Prefeito Municipal.</w:t>
      </w:r>
    </w:p>
    <w:p w14:paraId="4CA775C4"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§1º. </w:t>
      </w:r>
      <w:r w:rsidRPr="00C217FB">
        <w:rPr>
          <w:kern w:val="2"/>
          <w:sz w:val="24"/>
          <w:szCs w:val="24"/>
          <w14:ligatures w14:val="standardContextual"/>
        </w:rPr>
        <w:t>O pedido de requisição de que trata o caput:</w:t>
      </w:r>
    </w:p>
    <w:p w14:paraId="4F5DC9C7"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I – </w:t>
      </w:r>
      <w:r w:rsidRPr="00C217FB">
        <w:rPr>
          <w:kern w:val="2"/>
          <w:sz w:val="24"/>
          <w:szCs w:val="24"/>
          <w14:ligatures w14:val="standardContextual"/>
        </w:rPr>
        <w:t>não será nominal, observando-se a disponibilidade de perfil do agente público que atenda a necessidade dos serviços do órgão requisitante; e</w:t>
      </w:r>
    </w:p>
    <w:p w14:paraId="5C12AE82"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II – </w:t>
      </w:r>
      <w:r w:rsidRPr="00C217FB">
        <w:rPr>
          <w:kern w:val="2"/>
          <w:sz w:val="24"/>
          <w:szCs w:val="24"/>
          <w14:ligatures w14:val="standardContextual"/>
        </w:rPr>
        <w:t>será realizado nos moldes do Anexo III.</w:t>
      </w:r>
    </w:p>
    <w:p w14:paraId="53BD9B8D" w14:textId="1851487F"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§2º. </w:t>
      </w:r>
      <w:r w:rsidRPr="00C217FB">
        <w:rPr>
          <w:kern w:val="2"/>
          <w:sz w:val="24"/>
          <w:szCs w:val="24"/>
          <w14:ligatures w14:val="standardContextual"/>
        </w:rPr>
        <w:t>O disposto no inciso I do § 1º não se aplica às requisições para Poder Legislativo e ao PREVI-</w:t>
      </w:r>
      <w:r w:rsidR="004A2A91">
        <w:rPr>
          <w:kern w:val="2"/>
          <w:sz w:val="24"/>
          <w:szCs w:val="24"/>
          <w14:ligatures w14:val="standardContextual"/>
        </w:rPr>
        <w:t>MUNDO</w:t>
      </w:r>
      <w:r w:rsidRPr="00C217FB">
        <w:rPr>
          <w:kern w:val="2"/>
          <w:sz w:val="24"/>
          <w:szCs w:val="24"/>
          <w14:ligatures w14:val="standardContextual"/>
        </w:rPr>
        <w:t>, entretanto deverá ser formalizado o processo de cedência pessoal requisitado.</w:t>
      </w:r>
    </w:p>
    <w:p w14:paraId="2C054066"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§3º. </w:t>
      </w:r>
      <w:r w:rsidRPr="00C217FB">
        <w:rPr>
          <w:kern w:val="2"/>
          <w:sz w:val="24"/>
          <w:szCs w:val="24"/>
          <w14:ligatures w14:val="standardContextual"/>
        </w:rPr>
        <w:t>Embora o disposto no inciso I do § 1º dispense a indicação nominal do servidor, exigindo apenas as qualidades e o perfil do servidor, não se dispensa a formalização do processo administrativo de cessão, como pessoal requisitado, devidamente homologado e publicado no órgão de publicação oficial do Município, conforme o Anexo IV.</w:t>
      </w:r>
    </w:p>
    <w:p w14:paraId="60844A2A"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§4°. </w:t>
      </w:r>
      <w:r w:rsidRPr="00C217FB">
        <w:rPr>
          <w:kern w:val="2"/>
          <w:sz w:val="24"/>
          <w:szCs w:val="24"/>
          <w14:ligatures w14:val="standardContextual"/>
        </w:rPr>
        <w:t>As mesmas prerrogativas estabelecidas nos §§ 5º e 9º do artigo 3º deste Decreto são aplicáveis quando a requisição for realizada com reembolso ao Tesouro Municipal, abrangendo o custo total do servidor requisitado, o que inclui a remuneração do cargo efetivo e os encargos de natureza patronal.</w:t>
      </w:r>
    </w:p>
    <w:p w14:paraId="4E1E278A" w14:textId="77777777" w:rsidR="00C217FB" w:rsidRPr="00C217FB" w:rsidRDefault="00C217FB" w:rsidP="00C217FB">
      <w:pPr>
        <w:spacing w:line="240" w:lineRule="auto"/>
        <w:ind w:firstLine="1691"/>
        <w:rPr>
          <w:b/>
          <w:kern w:val="2"/>
          <w:sz w:val="24"/>
          <w:szCs w:val="24"/>
          <w14:ligatures w14:val="standardContextual"/>
        </w:rPr>
      </w:pPr>
    </w:p>
    <w:p w14:paraId="75DFC3C1" w14:textId="77777777" w:rsidR="00C217FB" w:rsidRPr="00C217FB" w:rsidRDefault="00C217FB" w:rsidP="00C217FB">
      <w:pPr>
        <w:spacing w:line="240" w:lineRule="auto"/>
        <w:ind w:firstLine="1691"/>
        <w:rPr>
          <w:b/>
          <w:kern w:val="2"/>
          <w:sz w:val="24"/>
          <w:szCs w:val="24"/>
          <w14:ligatures w14:val="standardContextual"/>
        </w:rPr>
      </w:pPr>
      <w:r w:rsidRPr="00C217FB">
        <w:rPr>
          <w:b/>
          <w:kern w:val="2"/>
          <w:sz w:val="24"/>
          <w:szCs w:val="24"/>
          <w14:ligatures w14:val="standardContextual"/>
        </w:rPr>
        <w:t xml:space="preserve">Art. 10. </w:t>
      </w:r>
      <w:r w:rsidRPr="00C217FB">
        <w:rPr>
          <w:kern w:val="2"/>
          <w:sz w:val="24"/>
          <w:szCs w:val="24"/>
          <w14:ligatures w14:val="standardContextual"/>
        </w:rPr>
        <w:t>De maneira análoga, no procedimento de cessão para funções comissionadas ou para atividades gratificadas, cabe ao órgão ou à entidade que faz a solicitação supervisionar a frequência do servidor público durante o tempo de requisição, devendo comunicar ao órgão requisitado qualquer eventualidade, incluindo ausências injustificadas ou aquelas que estejam em desacordo com a legislação atual.</w:t>
      </w:r>
    </w:p>
    <w:p w14:paraId="2465AF29" w14:textId="77777777" w:rsidR="00C217FB" w:rsidRPr="00C217FB" w:rsidRDefault="00C217FB" w:rsidP="00C217FB">
      <w:pPr>
        <w:spacing w:line="240" w:lineRule="auto"/>
        <w:ind w:firstLine="1691"/>
        <w:rPr>
          <w:b/>
          <w:kern w:val="2"/>
          <w:sz w:val="24"/>
          <w:szCs w:val="24"/>
          <w14:ligatures w14:val="standardContextual"/>
        </w:rPr>
      </w:pPr>
    </w:p>
    <w:p w14:paraId="6BFD8F09"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11. </w:t>
      </w:r>
      <w:r w:rsidRPr="00C217FB">
        <w:rPr>
          <w:kern w:val="2"/>
          <w:sz w:val="24"/>
          <w:szCs w:val="24"/>
          <w14:ligatures w14:val="standardContextual"/>
        </w:rPr>
        <w:t>A requisição independe de exercício de cargo em comissão ou de função de confiança.</w:t>
      </w:r>
    </w:p>
    <w:p w14:paraId="79652F9F" w14:textId="77777777" w:rsidR="00C217FB" w:rsidRPr="00C217FB" w:rsidRDefault="00C217FB" w:rsidP="00C217FB">
      <w:pPr>
        <w:spacing w:line="240" w:lineRule="auto"/>
        <w:ind w:firstLine="1691"/>
        <w:rPr>
          <w:b/>
          <w:kern w:val="2"/>
          <w:sz w:val="24"/>
          <w:szCs w:val="24"/>
          <w14:ligatures w14:val="standardContextual"/>
        </w:rPr>
      </w:pPr>
    </w:p>
    <w:p w14:paraId="39E0E192"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12. </w:t>
      </w:r>
      <w:r w:rsidRPr="00C217FB">
        <w:rPr>
          <w:kern w:val="2"/>
          <w:sz w:val="24"/>
          <w:szCs w:val="24"/>
          <w14:ligatures w14:val="standardContextual"/>
        </w:rPr>
        <w:t>A requisição será concedida por prazo indeterminado, exceto se houver disposição legal em contrário.</w:t>
      </w:r>
    </w:p>
    <w:p w14:paraId="033A6CCB"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Parágrafo único.</w:t>
      </w:r>
      <w:r w:rsidRPr="00C217FB">
        <w:rPr>
          <w:kern w:val="2"/>
          <w:sz w:val="24"/>
          <w:szCs w:val="24"/>
          <w14:ligatures w14:val="standardContextual"/>
        </w:rPr>
        <w:t xml:space="preserve"> A requisição não poderá ser encerrada por ato unilateral do órgão ou da entidade requisitada.</w:t>
      </w:r>
    </w:p>
    <w:p w14:paraId="736C578C" w14:textId="77777777" w:rsidR="00C217FB" w:rsidRPr="00C217FB" w:rsidRDefault="00C217FB" w:rsidP="00C217FB">
      <w:pPr>
        <w:spacing w:line="240" w:lineRule="auto"/>
        <w:ind w:firstLine="1691"/>
        <w:rPr>
          <w:kern w:val="2"/>
          <w:sz w:val="24"/>
          <w:szCs w:val="24"/>
          <w14:ligatures w14:val="standardContextual"/>
        </w:rPr>
      </w:pPr>
    </w:p>
    <w:p w14:paraId="1E6791B8"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13. </w:t>
      </w:r>
      <w:r w:rsidRPr="00C217FB">
        <w:rPr>
          <w:kern w:val="2"/>
          <w:sz w:val="24"/>
          <w:szCs w:val="24"/>
          <w14:ligatures w14:val="standardContextual"/>
        </w:rPr>
        <w:t>A solicitação de cessão ou requisição efetuada por órgãos ou entidades da administração pública municipal, direta e indireta, incluídas as autarquias e fundações, que implique ou não o reembolso, será apresentada nos moldes do Anexo I ou III, conforme o caso.</w:t>
      </w:r>
    </w:p>
    <w:p w14:paraId="064E13FE" w14:textId="77777777" w:rsidR="00C217FB" w:rsidRPr="00C217FB" w:rsidRDefault="00C217FB" w:rsidP="00C217FB">
      <w:pPr>
        <w:spacing w:line="240" w:lineRule="auto"/>
        <w:ind w:firstLine="1691"/>
        <w:rPr>
          <w:kern w:val="2"/>
          <w:sz w:val="24"/>
          <w:szCs w:val="24"/>
          <w14:ligatures w14:val="standardContextual"/>
        </w:rPr>
      </w:pPr>
    </w:p>
    <w:p w14:paraId="7C61AA12"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14. </w:t>
      </w:r>
      <w:r w:rsidRPr="00C217FB">
        <w:rPr>
          <w:kern w:val="2"/>
          <w:sz w:val="24"/>
          <w:szCs w:val="24"/>
          <w14:ligatures w14:val="standardContextual"/>
        </w:rPr>
        <w:t>A competência para autorizar a cessão ou disponibilizar a requisição é do Secretário de Administração ou da autoridade máxima da entidade a que pertencer o agente público, ressalvada a hipótese delegadas pelo chefe do Poder Executivo.</w:t>
      </w:r>
    </w:p>
    <w:p w14:paraId="49C67A96"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1º.</w:t>
      </w:r>
      <w:r w:rsidRPr="00C217FB">
        <w:rPr>
          <w:kern w:val="2"/>
          <w:sz w:val="24"/>
          <w:szCs w:val="24"/>
          <w14:ligatures w14:val="standardContextual"/>
        </w:rPr>
        <w:t xml:space="preserve"> Na hipótese de cessão ou requisição para outro Poder ou ente federativo, a delegação será permitida somente pelo chefe do poder Executivo.</w:t>
      </w:r>
    </w:p>
    <w:p w14:paraId="5E59A4AE" w14:textId="77777777" w:rsidR="00C217FB" w:rsidRPr="00C217FB" w:rsidRDefault="00C217FB" w:rsidP="00C217FB">
      <w:pPr>
        <w:spacing w:line="240" w:lineRule="auto"/>
        <w:ind w:firstLine="1691"/>
        <w:rPr>
          <w:b/>
          <w:kern w:val="2"/>
          <w:sz w:val="24"/>
          <w:szCs w:val="24"/>
          <w14:ligatures w14:val="standardContextual"/>
        </w:rPr>
      </w:pPr>
    </w:p>
    <w:p w14:paraId="300F9F66" w14:textId="30E61A05" w:rsidR="00C217FB" w:rsidRPr="00C217FB" w:rsidRDefault="00C217FB" w:rsidP="00C217FB">
      <w:pPr>
        <w:spacing w:line="240" w:lineRule="auto"/>
        <w:ind w:firstLine="1691"/>
        <w:rPr>
          <w:kern w:val="2"/>
          <w:sz w:val="24"/>
          <w:szCs w:val="24"/>
          <w14:ligatures w14:val="standardContextual"/>
        </w:rPr>
      </w:pPr>
      <w:r w:rsidRPr="006A38D3">
        <w:rPr>
          <w:b/>
          <w:kern w:val="2"/>
          <w:sz w:val="24"/>
          <w:szCs w:val="24"/>
          <w:shd w:val="clear" w:color="auto" w:fill="FFFF00"/>
          <w14:ligatures w14:val="standardContextual"/>
        </w:rPr>
        <w:t xml:space="preserve">Art. 15. </w:t>
      </w:r>
      <w:r w:rsidRPr="006A38D3">
        <w:rPr>
          <w:kern w:val="2"/>
          <w:sz w:val="24"/>
          <w:szCs w:val="24"/>
          <w:shd w:val="clear" w:color="auto" w:fill="FFFF00"/>
          <w14:ligatures w14:val="standardContextual"/>
        </w:rPr>
        <w:t xml:space="preserve">É </w:t>
      </w:r>
      <w:r w:rsidR="006A38D3" w:rsidRPr="006A38D3">
        <w:rPr>
          <w:kern w:val="2"/>
          <w:sz w:val="24"/>
          <w:szCs w:val="24"/>
          <w:shd w:val="clear" w:color="auto" w:fill="FFFF00"/>
          <w14:ligatures w14:val="standardContextual"/>
        </w:rPr>
        <w:t>permitida</w:t>
      </w:r>
      <w:r w:rsidRPr="006A38D3">
        <w:rPr>
          <w:kern w:val="2"/>
          <w:sz w:val="24"/>
          <w:szCs w:val="24"/>
          <w:shd w:val="clear" w:color="auto" w:fill="FFFF00"/>
          <w14:ligatures w14:val="standardContextual"/>
        </w:rPr>
        <w:t xml:space="preserve"> a previsão de efeitos retroativos nas portarias de cessão ou requisição.</w:t>
      </w:r>
    </w:p>
    <w:p w14:paraId="6262CD04" w14:textId="77777777" w:rsidR="00C217FB" w:rsidRPr="00C217FB" w:rsidRDefault="00C217FB" w:rsidP="00C217FB">
      <w:pPr>
        <w:spacing w:line="240" w:lineRule="auto"/>
        <w:ind w:firstLine="1691"/>
        <w:rPr>
          <w:b/>
          <w:kern w:val="2"/>
          <w:sz w:val="24"/>
          <w:szCs w:val="24"/>
          <w14:ligatures w14:val="standardContextual"/>
        </w:rPr>
      </w:pPr>
    </w:p>
    <w:p w14:paraId="035FFECE"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16. </w:t>
      </w:r>
      <w:r w:rsidRPr="00C217FB">
        <w:rPr>
          <w:kern w:val="2"/>
          <w:sz w:val="24"/>
          <w:szCs w:val="24"/>
          <w14:ligatures w14:val="standardContextual"/>
        </w:rPr>
        <w:t>As unidades de gestão de pessoas dos órgãos e das entidades de origem e de destino, após a publicação do ato de cessão ou de requisição do agente público, deverão adotar imediatamente todas as providências cabíveis quanto às atualizações sistêmicas pertinentes à movimentação efetivada.</w:t>
      </w:r>
    </w:p>
    <w:p w14:paraId="14BECAFA" w14:textId="77777777" w:rsidR="00C217FB" w:rsidRPr="00C217FB" w:rsidRDefault="00C217FB" w:rsidP="00C217FB">
      <w:pPr>
        <w:spacing w:line="240" w:lineRule="auto"/>
        <w:ind w:firstLine="1691"/>
        <w:rPr>
          <w:b/>
          <w:kern w:val="2"/>
          <w:sz w:val="24"/>
          <w:szCs w:val="24"/>
          <w14:ligatures w14:val="standardContextual"/>
        </w:rPr>
      </w:pPr>
    </w:p>
    <w:p w14:paraId="767D9DC0"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17. </w:t>
      </w:r>
      <w:r w:rsidRPr="00C217FB">
        <w:rPr>
          <w:kern w:val="2"/>
          <w:sz w:val="24"/>
          <w:szCs w:val="24"/>
          <w14:ligatures w14:val="standardContextual"/>
        </w:rPr>
        <w:t>Os órgãos setoriais ou correlatos deverão seguir as orientações da Secretaria Municipal de Administração no que se refere à aplicação deste Decreto, bem como para o esclarecimento de dúvidas sobre sua interpretação e implementação.</w:t>
      </w:r>
    </w:p>
    <w:p w14:paraId="4C19D326" w14:textId="77777777" w:rsidR="00C217FB" w:rsidRPr="00C217FB" w:rsidRDefault="00C217FB" w:rsidP="00C217FB">
      <w:pPr>
        <w:spacing w:line="240" w:lineRule="auto"/>
        <w:ind w:firstLine="1691"/>
        <w:rPr>
          <w:b/>
          <w:kern w:val="2"/>
          <w:sz w:val="24"/>
          <w:szCs w:val="24"/>
          <w14:ligatures w14:val="standardContextual"/>
        </w:rPr>
      </w:pPr>
    </w:p>
    <w:p w14:paraId="15C63126"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18. </w:t>
      </w:r>
      <w:r w:rsidRPr="00C217FB">
        <w:rPr>
          <w:kern w:val="2"/>
          <w:sz w:val="24"/>
          <w:szCs w:val="24"/>
          <w14:ligatures w14:val="standardContextual"/>
        </w:rPr>
        <w:t>O processo de cessão ou requisição deverá ser conduzido em conformidade com a manualização estabelecida no Anexo V deste Decreto, sendo imprescindível o cumprimento das diretrizes ali descritas em todas as suas etapas.</w:t>
      </w:r>
    </w:p>
    <w:p w14:paraId="6F583832" w14:textId="77777777" w:rsidR="00C217FB" w:rsidRPr="00C217FB" w:rsidRDefault="00C217FB" w:rsidP="00C217FB">
      <w:pPr>
        <w:spacing w:line="240" w:lineRule="auto"/>
        <w:ind w:firstLine="1691"/>
        <w:rPr>
          <w:b/>
          <w:kern w:val="2"/>
          <w:sz w:val="24"/>
          <w:szCs w:val="24"/>
          <w14:ligatures w14:val="standardContextual"/>
        </w:rPr>
      </w:pPr>
    </w:p>
    <w:p w14:paraId="2670DB9D" w14:textId="77777777" w:rsidR="00C217FB" w:rsidRPr="00C217FB" w:rsidRDefault="00C217FB" w:rsidP="00C217FB">
      <w:pPr>
        <w:spacing w:line="240" w:lineRule="auto"/>
        <w:ind w:firstLine="1691"/>
        <w:rPr>
          <w:kern w:val="2"/>
          <w:sz w:val="24"/>
          <w:szCs w:val="24"/>
          <w14:ligatures w14:val="standardContextual"/>
        </w:rPr>
      </w:pPr>
      <w:r w:rsidRPr="00C217FB">
        <w:rPr>
          <w:b/>
          <w:kern w:val="2"/>
          <w:sz w:val="24"/>
          <w:szCs w:val="24"/>
          <w14:ligatures w14:val="standardContextual"/>
        </w:rPr>
        <w:t xml:space="preserve">Art. 19. </w:t>
      </w:r>
      <w:r w:rsidRPr="00C217FB">
        <w:rPr>
          <w:kern w:val="2"/>
          <w:sz w:val="24"/>
          <w:szCs w:val="24"/>
          <w14:ligatures w14:val="standardContextual"/>
        </w:rPr>
        <w:t>Este Decreto entra em vigor na data de sua publicação.</w:t>
      </w:r>
    </w:p>
    <w:p w14:paraId="52A5DCD7" w14:textId="77777777" w:rsidR="00C217FB" w:rsidRPr="00C217FB" w:rsidRDefault="00C217FB" w:rsidP="00C217FB">
      <w:pPr>
        <w:spacing w:line="240" w:lineRule="auto"/>
        <w:ind w:firstLine="1691"/>
        <w:rPr>
          <w:kern w:val="2"/>
          <w:sz w:val="24"/>
          <w:szCs w:val="24"/>
          <w14:ligatures w14:val="standardContextual"/>
        </w:rPr>
      </w:pPr>
    </w:p>
    <w:p w14:paraId="401616E5" w14:textId="77777777" w:rsidR="00C217FB" w:rsidRPr="00C217FB" w:rsidRDefault="00C217FB" w:rsidP="00C217FB">
      <w:pPr>
        <w:spacing w:after="0" w:line="240" w:lineRule="auto"/>
        <w:rPr>
          <w:kern w:val="2"/>
          <w:sz w:val="24"/>
          <w:szCs w:val="24"/>
          <w14:ligatures w14:val="standardContextual"/>
        </w:rPr>
      </w:pPr>
    </w:p>
    <w:p w14:paraId="2A793386" w14:textId="77777777" w:rsidR="00C217FB" w:rsidRPr="00C217FB" w:rsidRDefault="00C217FB" w:rsidP="00C217FB">
      <w:pPr>
        <w:spacing w:after="0" w:line="360" w:lineRule="auto"/>
        <w:ind w:left="1426" w:firstLine="698"/>
        <w:rPr>
          <w:b/>
          <w:i/>
          <w:kern w:val="2"/>
          <w:sz w:val="24"/>
          <w:szCs w:val="24"/>
          <w14:ligatures w14:val="standardContextual"/>
        </w:rPr>
      </w:pPr>
      <w:r w:rsidRPr="00C217FB">
        <w:rPr>
          <w:b/>
          <w:i/>
          <w:kern w:val="2"/>
          <w:sz w:val="24"/>
          <w:szCs w:val="24"/>
          <w14:ligatures w14:val="standardContextual"/>
        </w:rPr>
        <w:lastRenderedPageBreak/>
        <w:t>REGISTRE-SE</w:t>
      </w:r>
    </w:p>
    <w:p w14:paraId="06BA577A" w14:textId="77777777" w:rsidR="00C217FB" w:rsidRPr="00C217FB" w:rsidRDefault="00C217FB" w:rsidP="00C217FB">
      <w:pPr>
        <w:keepNext/>
        <w:spacing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t>PUBLIQUE-SE</w:t>
      </w:r>
    </w:p>
    <w:p w14:paraId="35BA94D9" w14:textId="77777777" w:rsidR="00C217FB" w:rsidRPr="00C217FB" w:rsidRDefault="00C217FB" w:rsidP="00C217FB">
      <w:pPr>
        <w:spacing w:after="0" w:line="360" w:lineRule="auto"/>
        <w:ind w:left="5664" w:firstLine="148"/>
        <w:rPr>
          <w:b/>
          <w:i/>
          <w:kern w:val="2"/>
          <w:sz w:val="24"/>
          <w:szCs w:val="24"/>
          <w14:ligatures w14:val="standardContextual"/>
        </w:rPr>
      </w:pPr>
      <w:r w:rsidRPr="00C217FB">
        <w:rPr>
          <w:b/>
          <w:i/>
          <w:kern w:val="2"/>
          <w:sz w:val="24"/>
          <w:szCs w:val="24"/>
          <w14:ligatures w14:val="standardContextual"/>
        </w:rPr>
        <w:t>CUMPRA-SE</w:t>
      </w:r>
    </w:p>
    <w:p w14:paraId="51ED2525" w14:textId="77777777" w:rsidR="00C217FB" w:rsidRPr="00C217FB" w:rsidRDefault="00C217FB" w:rsidP="00C217FB">
      <w:pPr>
        <w:spacing w:after="0" w:line="360" w:lineRule="auto"/>
        <w:ind w:left="5664" w:firstLine="148"/>
        <w:rPr>
          <w:b/>
          <w:i/>
          <w:kern w:val="2"/>
          <w:sz w:val="24"/>
          <w:szCs w:val="24"/>
          <w14:ligatures w14:val="standardContextual"/>
        </w:rPr>
      </w:pPr>
    </w:p>
    <w:p w14:paraId="11B6CDE4" w14:textId="2A9A9B0B" w:rsidR="00C217FB" w:rsidRPr="00C217FB" w:rsidRDefault="00C217FB" w:rsidP="00C217FB">
      <w:pPr>
        <w:spacing w:after="0" w:line="240" w:lineRule="auto"/>
        <w:ind w:left="0" w:firstLine="0"/>
        <w:jc w:val="center"/>
        <w:rPr>
          <w:color w:val="auto"/>
          <w:kern w:val="2"/>
          <w:sz w:val="24"/>
          <w:szCs w:val="24"/>
          <w14:ligatures w14:val="standardContextual"/>
        </w:rPr>
      </w:pPr>
      <w:r w:rsidRPr="00C217FB">
        <w:rPr>
          <w:kern w:val="2"/>
          <w:sz w:val="24"/>
          <w:szCs w:val="24"/>
          <w14:ligatures w14:val="standardContextual"/>
        </w:rPr>
        <w:t xml:space="preserve">Gabinete do Prefeito de Novo Mundo/MT, </w:t>
      </w:r>
      <w:r w:rsidRPr="00C217FB">
        <w:rPr>
          <w:color w:val="auto"/>
          <w:kern w:val="2"/>
          <w:sz w:val="24"/>
          <w:szCs w:val="24"/>
          <w14:ligatures w14:val="standardContextual"/>
        </w:rPr>
        <w:t>1</w:t>
      </w:r>
      <w:r w:rsidR="004F0E3C">
        <w:rPr>
          <w:color w:val="auto"/>
          <w:kern w:val="2"/>
          <w:sz w:val="24"/>
          <w:szCs w:val="24"/>
          <w14:ligatures w14:val="standardContextual"/>
        </w:rPr>
        <w:t>3</w:t>
      </w:r>
      <w:r w:rsidRPr="00C217FB">
        <w:rPr>
          <w:color w:val="auto"/>
          <w:kern w:val="2"/>
          <w:sz w:val="24"/>
          <w:szCs w:val="24"/>
          <w14:ligatures w14:val="standardContextual"/>
        </w:rPr>
        <w:t xml:space="preserve"> de agosto de 2025.</w:t>
      </w:r>
    </w:p>
    <w:p w14:paraId="2D056850" w14:textId="77777777" w:rsidR="00C217FB" w:rsidRPr="00C217FB" w:rsidRDefault="00C217FB" w:rsidP="00C217FB">
      <w:pPr>
        <w:spacing w:after="0" w:line="240" w:lineRule="auto"/>
        <w:ind w:left="0" w:firstLine="0"/>
        <w:jc w:val="center"/>
        <w:rPr>
          <w:color w:val="auto"/>
          <w:kern w:val="2"/>
          <w:sz w:val="24"/>
          <w:szCs w:val="24"/>
          <w14:ligatures w14:val="standardContextual"/>
        </w:rPr>
      </w:pPr>
    </w:p>
    <w:p w14:paraId="437F9FA7" w14:textId="77777777" w:rsidR="00C217FB" w:rsidRPr="00C217FB" w:rsidRDefault="00C217FB" w:rsidP="00C217FB">
      <w:pPr>
        <w:spacing w:after="0" w:line="240" w:lineRule="auto"/>
        <w:ind w:left="0" w:firstLine="0"/>
        <w:jc w:val="center"/>
        <w:rPr>
          <w:color w:val="auto"/>
          <w:kern w:val="2"/>
          <w:sz w:val="24"/>
          <w:szCs w:val="24"/>
          <w14:ligatures w14:val="standardContextual"/>
        </w:rPr>
      </w:pPr>
    </w:p>
    <w:p w14:paraId="121C944D"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_____________________</w:t>
      </w:r>
    </w:p>
    <w:p w14:paraId="6D71FE26"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Casciano Martins Reis</w:t>
      </w:r>
    </w:p>
    <w:p w14:paraId="492FF024"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Prefeito Municipal</w:t>
      </w:r>
    </w:p>
    <w:p w14:paraId="4F1C6420" w14:textId="77777777" w:rsidR="00C217FB" w:rsidRPr="00C217FB" w:rsidRDefault="00C217FB" w:rsidP="00C217FB">
      <w:pPr>
        <w:spacing w:after="0"/>
        <w:jc w:val="center"/>
        <w:rPr>
          <w:b/>
          <w:kern w:val="2"/>
          <w:sz w:val="24"/>
          <w:szCs w:val="24"/>
          <w14:ligatures w14:val="standardContextual"/>
        </w:rPr>
      </w:pPr>
    </w:p>
    <w:p w14:paraId="0F3A11AB" w14:textId="77777777" w:rsidR="00C217FB" w:rsidRPr="00C217FB" w:rsidRDefault="00C217FB" w:rsidP="00C217FB">
      <w:pPr>
        <w:spacing w:after="0"/>
        <w:jc w:val="center"/>
        <w:rPr>
          <w:b/>
          <w:kern w:val="2"/>
          <w:sz w:val="24"/>
          <w:szCs w:val="24"/>
          <w14:ligatures w14:val="standardContextual"/>
        </w:rPr>
      </w:pPr>
    </w:p>
    <w:p w14:paraId="41C49221" w14:textId="77777777" w:rsidR="00C217FB" w:rsidRPr="00C217FB" w:rsidRDefault="00C217FB" w:rsidP="00C217FB">
      <w:pPr>
        <w:spacing w:after="0"/>
        <w:jc w:val="center"/>
        <w:rPr>
          <w:b/>
          <w:kern w:val="2"/>
          <w:sz w:val="24"/>
          <w:szCs w:val="24"/>
          <w14:ligatures w14:val="standardContextual"/>
        </w:rPr>
      </w:pPr>
    </w:p>
    <w:p w14:paraId="2D26E0FE" w14:textId="77777777" w:rsidR="00C217FB" w:rsidRPr="00C217FB" w:rsidRDefault="00C217FB" w:rsidP="00C217FB">
      <w:pPr>
        <w:spacing w:after="0"/>
        <w:jc w:val="center"/>
        <w:rPr>
          <w:b/>
          <w:kern w:val="2"/>
          <w:sz w:val="24"/>
          <w:szCs w:val="24"/>
          <w14:ligatures w14:val="standardContextual"/>
        </w:rPr>
      </w:pPr>
    </w:p>
    <w:p w14:paraId="4792446B" w14:textId="77777777" w:rsidR="00C217FB" w:rsidRPr="00C217FB" w:rsidRDefault="00C217FB" w:rsidP="00C217FB">
      <w:pPr>
        <w:spacing w:after="0"/>
        <w:jc w:val="center"/>
        <w:rPr>
          <w:b/>
          <w:kern w:val="2"/>
          <w:sz w:val="24"/>
          <w:szCs w:val="24"/>
          <w14:ligatures w14:val="standardContextual"/>
        </w:rPr>
      </w:pPr>
    </w:p>
    <w:p w14:paraId="51579609" w14:textId="77777777" w:rsidR="00C217FB" w:rsidRPr="00C217FB" w:rsidRDefault="00C217FB" w:rsidP="00C217FB">
      <w:pPr>
        <w:spacing w:after="0"/>
        <w:jc w:val="center"/>
        <w:rPr>
          <w:b/>
          <w:kern w:val="2"/>
          <w:sz w:val="24"/>
          <w:szCs w:val="24"/>
          <w14:ligatures w14:val="standardContextual"/>
        </w:rPr>
      </w:pPr>
    </w:p>
    <w:p w14:paraId="2823B6F4" w14:textId="77777777" w:rsidR="00C217FB" w:rsidRPr="00C217FB" w:rsidRDefault="00C217FB" w:rsidP="00C217FB">
      <w:pPr>
        <w:spacing w:after="0"/>
        <w:jc w:val="center"/>
        <w:rPr>
          <w:b/>
          <w:kern w:val="2"/>
          <w:sz w:val="24"/>
          <w:szCs w:val="24"/>
          <w14:ligatures w14:val="standardContextual"/>
        </w:rPr>
      </w:pPr>
    </w:p>
    <w:p w14:paraId="7D2E86C1" w14:textId="77777777" w:rsidR="00C217FB" w:rsidRPr="00C217FB" w:rsidRDefault="00C217FB" w:rsidP="00C217FB">
      <w:pPr>
        <w:spacing w:after="0"/>
        <w:jc w:val="center"/>
        <w:rPr>
          <w:b/>
          <w:kern w:val="2"/>
          <w:sz w:val="24"/>
          <w:szCs w:val="24"/>
          <w14:ligatures w14:val="standardContextual"/>
        </w:rPr>
      </w:pPr>
    </w:p>
    <w:p w14:paraId="7CF48B54" w14:textId="77777777" w:rsidR="00C217FB" w:rsidRPr="00C217FB" w:rsidRDefault="00C217FB" w:rsidP="00C217FB">
      <w:pPr>
        <w:spacing w:after="0"/>
        <w:jc w:val="center"/>
        <w:rPr>
          <w:b/>
          <w:kern w:val="2"/>
          <w:sz w:val="24"/>
          <w:szCs w:val="24"/>
          <w14:ligatures w14:val="standardContextual"/>
        </w:rPr>
      </w:pPr>
    </w:p>
    <w:p w14:paraId="4C92010A" w14:textId="77777777" w:rsidR="00C217FB" w:rsidRPr="00C217FB" w:rsidRDefault="00C217FB" w:rsidP="00C217FB">
      <w:pPr>
        <w:spacing w:after="0"/>
        <w:jc w:val="center"/>
        <w:rPr>
          <w:b/>
          <w:kern w:val="2"/>
          <w:sz w:val="24"/>
          <w:szCs w:val="24"/>
          <w14:ligatures w14:val="standardContextual"/>
        </w:rPr>
      </w:pPr>
    </w:p>
    <w:p w14:paraId="183EA94A" w14:textId="77777777" w:rsidR="00C217FB" w:rsidRPr="00C217FB" w:rsidRDefault="00C217FB" w:rsidP="00C217FB">
      <w:pPr>
        <w:spacing w:after="0"/>
        <w:jc w:val="center"/>
        <w:rPr>
          <w:b/>
          <w:kern w:val="2"/>
          <w:sz w:val="24"/>
          <w:szCs w:val="24"/>
          <w14:ligatures w14:val="standardContextual"/>
        </w:rPr>
      </w:pPr>
    </w:p>
    <w:p w14:paraId="36F12864" w14:textId="77777777" w:rsidR="00C217FB" w:rsidRPr="00C217FB" w:rsidRDefault="00C217FB" w:rsidP="00C217FB">
      <w:pPr>
        <w:spacing w:after="0"/>
        <w:jc w:val="center"/>
        <w:rPr>
          <w:b/>
          <w:kern w:val="2"/>
          <w:sz w:val="24"/>
          <w:szCs w:val="24"/>
          <w14:ligatures w14:val="standardContextual"/>
        </w:rPr>
      </w:pPr>
    </w:p>
    <w:p w14:paraId="5CA75A1F" w14:textId="77777777" w:rsidR="00C217FB" w:rsidRPr="00C217FB" w:rsidRDefault="00C217FB" w:rsidP="00C217FB">
      <w:pPr>
        <w:spacing w:after="0"/>
        <w:jc w:val="center"/>
        <w:rPr>
          <w:b/>
          <w:kern w:val="2"/>
          <w:sz w:val="24"/>
          <w:szCs w:val="24"/>
          <w14:ligatures w14:val="standardContextual"/>
        </w:rPr>
      </w:pPr>
    </w:p>
    <w:p w14:paraId="1B393047" w14:textId="77777777" w:rsidR="00C217FB" w:rsidRPr="00C217FB" w:rsidRDefault="00C217FB" w:rsidP="00C217FB">
      <w:pPr>
        <w:spacing w:after="0"/>
        <w:jc w:val="center"/>
        <w:rPr>
          <w:b/>
          <w:kern w:val="2"/>
          <w:sz w:val="24"/>
          <w:szCs w:val="24"/>
          <w14:ligatures w14:val="standardContextual"/>
        </w:rPr>
      </w:pPr>
    </w:p>
    <w:p w14:paraId="7BFDE589" w14:textId="77777777" w:rsidR="00C217FB" w:rsidRPr="00C217FB" w:rsidRDefault="00C217FB" w:rsidP="00C217FB">
      <w:pPr>
        <w:spacing w:after="0"/>
        <w:jc w:val="center"/>
        <w:rPr>
          <w:b/>
          <w:kern w:val="2"/>
          <w:sz w:val="24"/>
          <w:szCs w:val="24"/>
          <w14:ligatures w14:val="standardContextual"/>
        </w:rPr>
      </w:pPr>
    </w:p>
    <w:p w14:paraId="565BBF7D" w14:textId="77777777" w:rsidR="00C217FB" w:rsidRPr="00C217FB" w:rsidRDefault="00C217FB" w:rsidP="00C217FB">
      <w:pPr>
        <w:spacing w:after="0"/>
        <w:jc w:val="center"/>
        <w:rPr>
          <w:b/>
          <w:kern w:val="2"/>
          <w:sz w:val="24"/>
          <w:szCs w:val="24"/>
          <w14:ligatures w14:val="standardContextual"/>
        </w:rPr>
      </w:pPr>
    </w:p>
    <w:p w14:paraId="18CE0F08" w14:textId="77777777" w:rsidR="00C217FB" w:rsidRPr="00C217FB" w:rsidRDefault="00C217FB" w:rsidP="00C217FB">
      <w:pPr>
        <w:spacing w:after="0"/>
        <w:jc w:val="center"/>
        <w:rPr>
          <w:b/>
          <w:kern w:val="2"/>
          <w:sz w:val="24"/>
          <w:szCs w:val="24"/>
          <w14:ligatures w14:val="standardContextual"/>
        </w:rPr>
      </w:pPr>
    </w:p>
    <w:p w14:paraId="3423599C" w14:textId="77777777" w:rsidR="00C217FB" w:rsidRPr="00C217FB" w:rsidRDefault="00C217FB" w:rsidP="00C217FB">
      <w:pPr>
        <w:spacing w:after="0"/>
        <w:jc w:val="center"/>
        <w:rPr>
          <w:b/>
          <w:kern w:val="2"/>
          <w:sz w:val="24"/>
          <w:szCs w:val="24"/>
          <w14:ligatures w14:val="standardContextual"/>
        </w:rPr>
      </w:pPr>
    </w:p>
    <w:p w14:paraId="4B3175E3" w14:textId="77777777" w:rsidR="00C217FB" w:rsidRPr="00C217FB" w:rsidRDefault="00C217FB" w:rsidP="00C217FB">
      <w:pPr>
        <w:spacing w:after="0"/>
        <w:jc w:val="center"/>
        <w:rPr>
          <w:b/>
          <w:kern w:val="2"/>
          <w:sz w:val="24"/>
          <w:szCs w:val="24"/>
          <w14:ligatures w14:val="standardContextual"/>
        </w:rPr>
      </w:pPr>
    </w:p>
    <w:p w14:paraId="4384527E" w14:textId="77777777" w:rsidR="00C217FB" w:rsidRPr="00C217FB" w:rsidRDefault="00C217FB" w:rsidP="00C217FB">
      <w:pPr>
        <w:spacing w:after="0"/>
        <w:jc w:val="center"/>
        <w:rPr>
          <w:b/>
          <w:kern w:val="2"/>
          <w:sz w:val="24"/>
          <w:szCs w:val="24"/>
          <w14:ligatures w14:val="standardContextual"/>
        </w:rPr>
      </w:pPr>
    </w:p>
    <w:p w14:paraId="465D7B1F" w14:textId="77777777" w:rsidR="00C217FB" w:rsidRPr="00C217FB" w:rsidRDefault="00C217FB" w:rsidP="00C217FB">
      <w:pPr>
        <w:spacing w:after="0"/>
        <w:jc w:val="center"/>
        <w:rPr>
          <w:b/>
          <w:kern w:val="2"/>
          <w:sz w:val="24"/>
          <w:szCs w:val="24"/>
          <w14:ligatures w14:val="standardContextual"/>
        </w:rPr>
      </w:pPr>
    </w:p>
    <w:p w14:paraId="0B493BD1" w14:textId="77777777" w:rsidR="00C217FB" w:rsidRPr="00C217FB" w:rsidRDefault="00C217FB" w:rsidP="00C217FB">
      <w:pPr>
        <w:spacing w:after="0"/>
        <w:jc w:val="center"/>
        <w:rPr>
          <w:b/>
          <w:kern w:val="2"/>
          <w:sz w:val="24"/>
          <w:szCs w:val="24"/>
          <w14:ligatures w14:val="standardContextual"/>
        </w:rPr>
      </w:pPr>
    </w:p>
    <w:p w14:paraId="13887574" w14:textId="77777777" w:rsidR="00C217FB" w:rsidRPr="00C217FB" w:rsidRDefault="00C217FB" w:rsidP="00C217FB">
      <w:pPr>
        <w:spacing w:after="0"/>
        <w:jc w:val="center"/>
        <w:rPr>
          <w:b/>
          <w:kern w:val="2"/>
          <w:sz w:val="24"/>
          <w:szCs w:val="24"/>
          <w14:ligatures w14:val="standardContextual"/>
        </w:rPr>
      </w:pPr>
    </w:p>
    <w:p w14:paraId="750EA347" w14:textId="77777777" w:rsidR="00C217FB" w:rsidRPr="00C217FB" w:rsidRDefault="00C217FB" w:rsidP="00C217FB">
      <w:pPr>
        <w:spacing w:after="0"/>
        <w:jc w:val="center"/>
        <w:rPr>
          <w:b/>
          <w:kern w:val="2"/>
          <w:sz w:val="24"/>
          <w:szCs w:val="24"/>
          <w14:ligatures w14:val="standardContextual"/>
        </w:rPr>
      </w:pPr>
    </w:p>
    <w:p w14:paraId="4D9AC737" w14:textId="77777777" w:rsidR="00C217FB" w:rsidRPr="00C217FB" w:rsidRDefault="00C217FB" w:rsidP="00C217FB">
      <w:pPr>
        <w:spacing w:after="0"/>
        <w:jc w:val="center"/>
        <w:rPr>
          <w:b/>
          <w:kern w:val="2"/>
          <w:sz w:val="24"/>
          <w:szCs w:val="24"/>
          <w14:ligatures w14:val="standardContextual"/>
        </w:rPr>
      </w:pPr>
    </w:p>
    <w:p w14:paraId="45D95C87" w14:textId="77777777" w:rsidR="00C217FB" w:rsidRPr="00C217FB" w:rsidRDefault="00C217FB" w:rsidP="00C217FB">
      <w:pPr>
        <w:spacing w:after="0"/>
        <w:jc w:val="center"/>
        <w:rPr>
          <w:b/>
          <w:kern w:val="2"/>
          <w:sz w:val="24"/>
          <w:szCs w:val="24"/>
          <w14:ligatures w14:val="standardContextual"/>
        </w:rPr>
      </w:pPr>
    </w:p>
    <w:p w14:paraId="3EBF6ED3" w14:textId="77777777" w:rsidR="00C217FB" w:rsidRPr="00C217FB" w:rsidRDefault="00C217FB" w:rsidP="00C217FB">
      <w:pPr>
        <w:spacing w:after="0"/>
        <w:jc w:val="center"/>
        <w:rPr>
          <w:b/>
          <w:kern w:val="2"/>
          <w:sz w:val="24"/>
          <w:szCs w:val="24"/>
          <w14:ligatures w14:val="standardContextual"/>
        </w:rPr>
      </w:pPr>
    </w:p>
    <w:p w14:paraId="510B6EF1" w14:textId="77777777" w:rsidR="00C217FB" w:rsidRPr="00C217FB" w:rsidRDefault="00C217FB" w:rsidP="00C217FB">
      <w:pPr>
        <w:spacing w:after="0"/>
        <w:jc w:val="center"/>
        <w:rPr>
          <w:b/>
          <w:kern w:val="2"/>
          <w:sz w:val="24"/>
          <w:szCs w:val="24"/>
          <w14:ligatures w14:val="standardContextual"/>
        </w:rPr>
      </w:pPr>
    </w:p>
    <w:p w14:paraId="3EABE8AB" w14:textId="77777777" w:rsidR="00C217FB" w:rsidRPr="00C217FB" w:rsidRDefault="00C217FB" w:rsidP="00C217FB">
      <w:pPr>
        <w:spacing w:after="0"/>
        <w:jc w:val="center"/>
        <w:rPr>
          <w:b/>
          <w:kern w:val="2"/>
          <w:sz w:val="24"/>
          <w:szCs w:val="24"/>
          <w14:ligatures w14:val="standardContextual"/>
        </w:rPr>
      </w:pPr>
    </w:p>
    <w:p w14:paraId="6409CF25" w14:textId="77777777" w:rsidR="00C217FB" w:rsidRPr="00C217FB" w:rsidRDefault="00C217FB" w:rsidP="00C217FB">
      <w:pPr>
        <w:spacing w:after="0"/>
        <w:jc w:val="center"/>
        <w:rPr>
          <w:b/>
          <w:kern w:val="2"/>
          <w:sz w:val="24"/>
          <w:szCs w:val="24"/>
          <w14:ligatures w14:val="standardContextual"/>
        </w:rPr>
      </w:pPr>
    </w:p>
    <w:p w14:paraId="675CB547" w14:textId="77777777" w:rsidR="00C217FB" w:rsidRDefault="00C217FB" w:rsidP="00C217FB">
      <w:pPr>
        <w:spacing w:after="0"/>
        <w:jc w:val="center"/>
        <w:rPr>
          <w:b/>
          <w:kern w:val="2"/>
          <w:sz w:val="24"/>
          <w:szCs w:val="24"/>
          <w14:ligatures w14:val="standardContextual"/>
        </w:rPr>
      </w:pPr>
    </w:p>
    <w:p w14:paraId="4EF62944" w14:textId="77777777" w:rsidR="004F0E3C" w:rsidRDefault="004F0E3C" w:rsidP="00C217FB">
      <w:pPr>
        <w:spacing w:after="0"/>
        <w:jc w:val="center"/>
        <w:rPr>
          <w:b/>
          <w:kern w:val="2"/>
          <w:sz w:val="24"/>
          <w:szCs w:val="24"/>
          <w14:ligatures w14:val="standardContextual"/>
        </w:rPr>
      </w:pPr>
    </w:p>
    <w:p w14:paraId="2F008AC2" w14:textId="77777777" w:rsidR="004F0E3C" w:rsidRPr="00C217FB" w:rsidRDefault="004F0E3C" w:rsidP="00C217FB">
      <w:pPr>
        <w:spacing w:after="0"/>
        <w:jc w:val="center"/>
        <w:rPr>
          <w:b/>
          <w:kern w:val="2"/>
          <w:sz w:val="24"/>
          <w:szCs w:val="24"/>
          <w14:ligatures w14:val="standardContextual"/>
        </w:rPr>
      </w:pPr>
    </w:p>
    <w:p w14:paraId="6AA341C7" w14:textId="77777777" w:rsidR="00C217FB" w:rsidRPr="00C217FB" w:rsidRDefault="00C217FB" w:rsidP="00C217FB">
      <w:pPr>
        <w:spacing w:line="240" w:lineRule="auto"/>
        <w:ind w:firstLine="1691"/>
        <w:rPr>
          <w:b/>
          <w:kern w:val="2"/>
          <w:sz w:val="24"/>
          <w:szCs w:val="24"/>
          <w14:ligatures w14:val="standardContextual"/>
        </w:rPr>
      </w:pPr>
    </w:p>
    <w:p w14:paraId="141F5918" w14:textId="77777777" w:rsidR="00C217FB" w:rsidRPr="00C217FB" w:rsidRDefault="00C217FB" w:rsidP="00C217FB">
      <w:pPr>
        <w:spacing w:before="145"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lastRenderedPageBreak/>
        <w:t>ANEXO I</w:t>
      </w:r>
    </w:p>
    <w:p w14:paraId="11A9B37B" w14:textId="77777777" w:rsidR="00C217FB" w:rsidRPr="00C217FB" w:rsidRDefault="00C217FB" w:rsidP="00C217FB">
      <w:pPr>
        <w:spacing w:before="145"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t>SOLICITAÇÃO DE CESSÃO</w:t>
      </w:r>
    </w:p>
    <w:p w14:paraId="36572D48" w14:textId="77777777" w:rsidR="00C217FB" w:rsidRPr="00C217FB" w:rsidRDefault="00C217FB" w:rsidP="00C217FB">
      <w:pPr>
        <w:spacing w:before="145" w:after="0" w:line="240" w:lineRule="auto"/>
        <w:ind w:left="0" w:firstLine="0"/>
        <w:jc w:val="center"/>
        <w:rPr>
          <w:b/>
          <w:color w:val="auto"/>
          <w:kern w:val="2"/>
          <w:sz w:val="20"/>
          <w:szCs w:val="24"/>
          <w14:ligatures w14:val="standardContextual"/>
        </w:rPr>
      </w:pPr>
    </w:p>
    <w:tbl>
      <w:tblPr>
        <w:tblW w:w="0" w:type="auto"/>
        <w:tblInd w:w="30" w:type="dxa"/>
        <w:tblCellMar>
          <w:left w:w="10" w:type="dxa"/>
          <w:right w:w="10" w:type="dxa"/>
        </w:tblCellMar>
        <w:tblLook w:val="04A0" w:firstRow="1" w:lastRow="0" w:firstColumn="1" w:lastColumn="0" w:noHBand="0" w:noVBand="1"/>
      </w:tblPr>
      <w:tblGrid>
        <w:gridCol w:w="3678"/>
        <w:gridCol w:w="1681"/>
        <w:gridCol w:w="2014"/>
        <w:gridCol w:w="1609"/>
      </w:tblGrid>
      <w:tr w:rsidR="00C217FB" w:rsidRPr="00C217FB" w14:paraId="0C394C8E"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4970F474"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1.Órgão</w:t>
            </w:r>
            <w:r w:rsidRPr="00C217FB">
              <w:rPr>
                <w:b/>
                <w:color w:val="auto"/>
                <w:spacing w:val="13"/>
                <w:kern w:val="2"/>
                <w:sz w:val="20"/>
                <w:szCs w:val="24"/>
                <w14:ligatures w14:val="standardContextual"/>
              </w:rPr>
              <w:t xml:space="preserve"> </w:t>
            </w:r>
            <w:r w:rsidRPr="00C217FB">
              <w:rPr>
                <w:b/>
                <w:color w:val="auto"/>
                <w:spacing w:val="-2"/>
                <w:kern w:val="2"/>
                <w:sz w:val="20"/>
                <w:szCs w:val="24"/>
                <w14:ligatures w14:val="standardContextual"/>
              </w:rPr>
              <w:t>cedente:</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D5EE30E"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4B89A5BF"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D3AAD78"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2.Órgão</w:t>
            </w:r>
            <w:r w:rsidRPr="00C217FB">
              <w:rPr>
                <w:b/>
                <w:color w:val="auto"/>
                <w:spacing w:val="13"/>
                <w:kern w:val="2"/>
                <w:sz w:val="20"/>
                <w:szCs w:val="24"/>
                <w14:ligatures w14:val="standardContextual"/>
              </w:rPr>
              <w:t xml:space="preserve"> </w:t>
            </w:r>
            <w:r w:rsidRPr="00C217FB">
              <w:rPr>
                <w:b/>
                <w:color w:val="auto"/>
                <w:spacing w:val="-2"/>
                <w:kern w:val="2"/>
                <w:sz w:val="20"/>
                <w:szCs w:val="24"/>
                <w14:ligatures w14:val="standardContextual"/>
              </w:rPr>
              <w:t>cessionário: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1F1D8BD1"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6FD9B3FD"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7AA85B89"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3.Servidor(a)/Empregado(a):</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27CC9E18"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1F080B30"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0DDAF6BC"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4.Matrícula:</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24384DA9"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7C0BC192"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12A1EC29"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5.Cargo: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68ED8B74"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6F9E4C16"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6A0DF579"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6.Fundamento</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legal</w:t>
            </w:r>
            <w:r w:rsidRPr="00C217FB">
              <w:rPr>
                <w:b/>
                <w:color w:val="auto"/>
                <w:spacing w:val="4"/>
                <w:kern w:val="2"/>
                <w:sz w:val="20"/>
                <w:szCs w:val="24"/>
                <w14:ligatures w14:val="standardContextual"/>
              </w:rPr>
              <w:t xml:space="preserve"> </w:t>
            </w:r>
            <w:r w:rsidRPr="00C217FB">
              <w:rPr>
                <w:b/>
                <w:color w:val="auto"/>
                <w:kern w:val="2"/>
                <w:sz w:val="20"/>
                <w:szCs w:val="24"/>
                <w14:ligatures w14:val="standardContextual"/>
              </w:rPr>
              <w:t>da</w:t>
            </w:r>
            <w:r w:rsidRPr="00C217FB">
              <w:rPr>
                <w:b/>
                <w:color w:val="auto"/>
                <w:spacing w:val="4"/>
                <w:kern w:val="2"/>
                <w:sz w:val="20"/>
                <w:szCs w:val="24"/>
                <w14:ligatures w14:val="standardContextual"/>
              </w:rPr>
              <w:t xml:space="preserve"> </w:t>
            </w:r>
            <w:r w:rsidRPr="00C217FB">
              <w:rPr>
                <w:b/>
                <w:color w:val="auto"/>
                <w:spacing w:val="-2"/>
                <w:kern w:val="2"/>
                <w:sz w:val="20"/>
                <w:szCs w:val="24"/>
                <w14:ligatures w14:val="standardContextual"/>
              </w:rPr>
              <w:t>cessão: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348F117A"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229059EF"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6D9CEDF" w14:textId="77777777" w:rsidR="00C217FB" w:rsidRPr="00C217FB" w:rsidRDefault="00C217FB" w:rsidP="00C217FB">
            <w:pPr>
              <w:spacing w:before="77" w:after="0" w:line="240" w:lineRule="auto"/>
              <w:ind w:left="0" w:firstLine="0"/>
              <w:jc w:val="left"/>
              <w:rPr>
                <w:b/>
                <w:color w:val="auto"/>
                <w:kern w:val="2"/>
                <w:sz w:val="20"/>
                <w:szCs w:val="24"/>
                <w14:ligatures w14:val="standardContextual"/>
              </w:rPr>
            </w:pPr>
            <w:r w:rsidRPr="00C217FB">
              <w:rPr>
                <w:b/>
                <w:color w:val="auto"/>
                <w:kern w:val="2"/>
                <w:sz w:val="20"/>
                <w:szCs w:val="24"/>
                <w14:ligatures w14:val="standardContextual"/>
              </w:rPr>
              <w:t>7.Justificativa da Cessão:</w:t>
            </w:r>
          </w:p>
          <w:p w14:paraId="0CE203A0"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5B1D6F5"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44BDE3D4"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16D6F301"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8.Cargo/função</w:t>
            </w:r>
            <w:r w:rsidRPr="00C217FB">
              <w:rPr>
                <w:b/>
                <w:color w:val="auto"/>
                <w:spacing w:val="13"/>
                <w:kern w:val="2"/>
                <w:sz w:val="20"/>
                <w:szCs w:val="24"/>
                <w14:ligatures w14:val="standardContextual"/>
              </w:rPr>
              <w:t xml:space="preserve"> </w:t>
            </w:r>
            <w:r w:rsidRPr="00C217FB">
              <w:rPr>
                <w:b/>
                <w:color w:val="auto"/>
                <w:kern w:val="2"/>
                <w:sz w:val="20"/>
                <w:szCs w:val="24"/>
                <w14:ligatures w14:val="standardContextual"/>
              </w:rPr>
              <w:t>a</w:t>
            </w:r>
            <w:r w:rsidRPr="00C217FB">
              <w:rPr>
                <w:b/>
                <w:color w:val="auto"/>
                <w:spacing w:val="13"/>
                <w:kern w:val="2"/>
                <w:sz w:val="20"/>
                <w:szCs w:val="24"/>
                <w14:ligatures w14:val="standardContextual"/>
              </w:rPr>
              <w:t xml:space="preserve"> </w:t>
            </w:r>
            <w:r w:rsidRPr="00C217FB">
              <w:rPr>
                <w:b/>
                <w:color w:val="auto"/>
                <w:kern w:val="2"/>
                <w:sz w:val="20"/>
                <w:szCs w:val="24"/>
                <w14:ligatures w14:val="standardContextual"/>
              </w:rPr>
              <w:t>ser</w:t>
            </w:r>
            <w:r w:rsidRPr="00C217FB">
              <w:rPr>
                <w:b/>
                <w:color w:val="auto"/>
                <w:spacing w:val="14"/>
                <w:kern w:val="2"/>
                <w:sz w:val="20"/>
                <w:szCs w:val="24"/>
                <w14:ligatures w14:val="standardContextual"/>
              </w:rPr>
              <w:t xml:space="preserve"> </w:t>
            </w:r>
            <w:r w:rsidRPr="00C217FB">
              <w:rPr>
                <w:b/>
                <w:color w:val="auto"/>
                <w:spacing w:val="-2"/>
                <w:kern w:val="2"/>
                <w:sz w:val="20"/>
                <w:szCs w:val="24"/>
                <w14:ligatures w14:val="standardContextual"/>
              </w:rPr>
              <w:t>ocupada:</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4F352449"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0A315234"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43DA17A7"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9.Remuneração do Cargo Efetivo: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0CA4121"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669A1E56" w14:textId="77777777" w:rsidTr="00D4748C">
        <w:trPr>
          <w:gridAfter w:val="1"/>
          <w:wAfter w:w="2400" w:type="dxa"/>
        </w:trPr>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12B45BF"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10.Percentual dos Encargos Patronais e Base de Cálculo:</w:t>
            </w:r>
          </w:p>
        </w:tc>
        <w:tc>
          <w:tcPr>
            <w:tcW w:w="2409"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141F745A"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c>
          <w:tcPr>
            <w:tcW w:w="2944"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15BF4A82"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40D93405"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418AC386"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11.Reembolso: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37BD64F"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color w:val="auto"/>
                <w:kern w:val="2"/>
                <w:sz w:val="20"/>
                <w:szCs w:val="24"/>
                <w14:ligatures w14:val="standardContextual"/>
              </w:rPr>
              <w:t>(</w:t>
            </w:r>
            <w:r w:rsidRPr="00C217FB">
              <w:rPr>
                <w:color w:val="auto"/>
                <w:spacing w:val="-16"/>
                <w:kern w:val="2"/>
                <w:sz w:val="20"/>
                <w:szCs w:val="24"/>
                <w14:ligatures w14:val="standardContextual"/>
              </w:rPr>
              <w:t xml:space="preserve"> </w:t>
            </w:r>
            <w:r w:rsidRPr="00C217FB">
              <w:rPr>
                <w:color w:val="auto"/>
                <w:kern w:val="2"/>
                <w:sz w:val="20"/>
                <w:szCs w:val="24"/>
                <w14:ligatures w14:val="standardContextual"/>
              </w:rPr>
              <w:t>)</w:t>
            </w:r>
            <w:r w:rsidRPr="00C217FB">
              <w:rPr>
                <w:color w:val="auto"/>
                <w:spacing w:val="-15"/>
                <w:kern w:val="2"/>
                <w:sz w:val="20"/>
                <w:szCs w:val="24"/>
                <w14:ligatures w14:val="standardContextual"/>
              </w:rPr>
              <w:t xml:space="preserve"> </w:t>
            </w:r>
            <w:r w:rsidRPr="00C217FB">
              <w:rPr>
                <w:color w:val="auto"/>
                <w:kern w:val="2"/>
                <w:sz w:val="20"/>
                <w:szCs w:val="24"/>
                <w14:ligatures w14:val="standardContextual"/>
              </w:rPr>
              <w:t xml:space="preserve">Sim                                      </w:t>
            </w:r>
            <w:r w:rsidRPr="00C217FB">
              <w:rPr>
                <w:color w:val="auto"/>
                <w:spacing w:val="-16"/>
                <w:kern w:val="2"/>
                <w:sz w:val="20"/>
                <w:szCs w:val="24"/>
                <w14:ligatures w14:val="standardContextual"/>
              </w:rPr>
              <w:t xml:space="preserve"> </w:t>
            </w:r>
            <w:r w:rsidRPr="00C217FB">
              <w:rPr>
                <w:color w:val="auto"/>
                <w:kern w:val="2"/>
                <w:sz w:val="20"/>
                <w:szCs w:val="24"/>
                <w14:ligatures w14:val="standardContextual"/>
              </w:rPr>
              <w:t>(</w:t>
            </w:r>
            <w:r w:rsidRPr="00C217FB">
              <w:rPr>
                <w:color w:val="auto"/>
                <w:spacing w:val="-15"/>
                <w:kern w:val="2"/>
                <w:sz w:val="20"/>
                <w:szCs w:val="24"/>
                <w14:ligatures w14:val="standardContextual"/>
              </w:rPr>
              <w:t xml:space="preserve"> </w:t>
            </w:r>
            <w:r w:rsidRPr="00C217FB">
              <w:rPr>
                <w:color w:val="auto"/>
                <w:spacing w:val="-4"/>
                <w:kern w:val="2"/>
                <w:sz w:val="20"/>
                <w:szCs w:val="24"/>
                <w14:ligatures w14:val="standardContextual"/>
              </w:rPr>
              <w:t>)    Não</w:t>
            </w:r>
          </w:p>
        </w:tc>
      </w:tr>
      <w:tr w:rsidR="00C217FB" w:rsidRPr="00C217FB" w14:paraId="7CB585EE"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67AD7ACE"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12.Unidade</w:t>
            </w:r>
            <w:r w:rsidRPr="00C217FB">
              <w:rPr>
                <w:b/>
                <w:color w:val="auto"/>
                <w:spacing w:val="-8"/>
                <w:kern w:val="2"/>
                <w:sz w:val="20"/>
                <w:szCs w:val="24"/>
                <w14:ligatures w14:val="standardContextual"/>
              </w:rPr>
              <w:t xml:space="preserve"> </w:t>
            </w:r>
            <w:r w:rsidRPr="00C217FB">
              <w:rPr>
                <w:b/>
                <w:color w:val="auto"/>
                <w:kern w:val="2"/>
                <w:sz w:val="20"/>
                <w:szCs w:val="24"/>
                <w14:ligatures w14:val="standardContextual"/>
              </w:rPr>
              <w:t>onde</w:t>
            </w:r>
            <w:r w:rsidRPr="00C217FB">
              <w:rPr>
                <w:b/>
                <w:color w:val="auto"/>
                <w:spacing w:val="-8"/>
                <w:kern w:val="2"/>
                <w:sz w:val="20"/>
                <w:szCs w:val="24"/>
                <w14:ligatures w14:val="standardContextual"/>
              </w:rPr>
              <w:t xml:space="preserve"> </w:t>
            </w:r>
            <w:r w:rsidRPr="00C217FB">
              <w:rPr>
                <w:b/>
                <w:color w:val="auto"/>
                <w:kern w:val="2"/>
                <w:sz w:val="20"/>
                <w:szCs w:val="24"/>
                <w14:ligatures w14:val="standardContextual"/>
              </w:rPr>
              <w:t>serão</w:t>
            </w:r>
            <w:r w:rsidRPr="00C217FB">
              <w:rPr>
                <w:b/>
                <w:color w:val="auto"/>
                <w:spacing w:val="-7"/>
                <w:kern w:val="2"/>
                <w:sz w:val="20"/>
                <w:szCs w:val="24"/>
                <w14:ligatures w14:val="standardContextual"/>
              </w:rPr>
              <w:t xml:space="preserve"> </w:t>
            </w:r>
            <w:r w:rsidRPr="00C217FB">
              <w:rPr>
                <w:b/>
                <w:color w:val="auto"/>
                <w:kern w:val="2"/>
                <w:sz w:val="20"/>
                <w:szCs w:val="24"/>
                <w14:ligatures w14:val="standardContextual"/>
              </w:rPr>
              <w:t>desempenhadas</w:t>
            </w:r>
            <w:r w:rsidRPr="00C217FB">
              <w:rPr>
                <w:b/>
                <w:color w:val="auto"/>
                <w:spacing w:val="-8"/>
                <w:kern w:val="2"/>
                <w:sz w:val="20"/>
                <w:szCs w:val="24"/>
                <w14:ligatures w14:val="standardContextual"/>
              </w:rPr>
              <w:t xml:space="preserve"> </w:t>
            </w:r>
            <w:r w:rsidRPr="00C217FB">
              <w:rPr>
                <w:b/>
                <w:color w:val="auto"/>
                <w:kern w:val="2"/>
                <w:sz w:val="20"/>
                <w:szCs w:val="24"/>
                <w14:ligatures w14:val="standardContextual"/>
              </w:rPr>
              <w:t>as</w:t>
            </w:r>
            <w:r w:rsidRPr="00C217FB">
              <w:rPr>
                <w:b/>
                <w:color w:val="auto"/>
                <w:spacing w:val="-7"/>
                <w:kern w:val="2"/>
                <w:sz w:val="20"/>
                <w:szCs w:val="24"/>
                <w14:ligatures w14:val="standardContextual"/>
              </w:rPr>
              <w:t xml:space="preserve"> </w:t>
            </w:r>
            <w:r w:rsidRPr="00C217FB">
              <w:rPr>
                <w:b/>
                <w:color w:val="auto"/>
                <w:spacing w:val="-2"/>
                <w:kern w:val="2"/>
                <w:sz w:val="20"/>
                <w:szCs w:val="24"/>
                <w14:ligatures w14:val="standardContextual"/>
              </w:rPr>
              <w:t>atividades:</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54D2C9F"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12487AD6"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AE0082D"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13.Localidade</w:t>
            </w:r>
            <w:r w:rsidRPr="00C217FB">
              <w:rPr>
                <w:b/>
                <w:color w:val="auto"/>
                <w:spacing w:val="-4"/>
                <w:kern w:val="2"/>
                <w:sz w:val="20"/>
                <w:szCs w:val="24"/>
                <w14:ligatures w14:val="standardContextual"/>
              </w:rPr>
              <w:t xml:space="preserve"> </w:t>
            </w:r>
            <w:r w:rsidRPr="00C217FB">
              <w:rPr>
                <w:b/>
                <w:color w:val="auto"/>
                <w:kern w:val="2"/>
                <w:sz w:val="20"/>
                <w:szCs w:val="24"/>
                <w14:ligatures w14:val="standardContextual"/>
              </w:rPr>
              <w:t>onde</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serão</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desempenhadas</w:t>
            </w:r>
            <w:r w:rsidRPr="00C217FB">
              <w:rPr>
                <w:b/>
                <w:color w:val="auto"/>
                <w:spacing w:val="-4"/>
                <w:kern w:val="2"/>
                <w:sz w:val="20"/>
                <w:szCs w:val="24"/>
                <w14:ligatures w14:val="standardContextual"/>
              </w:rPr>
              <w:t xml:space="preserve"> </w:t>
            </w:r>
            <w:r w:rsidRPr="00C217FB">
              <w:rPr>
                <w:b/>
                <w:color w:val="auto"/>
                <w:kern w:val="2"/>
                <w:sz w:val="20"/>
                <w:szCs w:val="24"/>
                <w14:ligatures w14:val="standardContextual"/>
              </w:rPr>
              <w:t>as</w:t>
            </w:r>
            <w:r w:rsidRPr="00C217FB">
              <w:rPr>
                <w:b/>
                <w:color w:val="auto"/>
                <w:spacing w:val="-3"/>
                <w:kern w:val="2"/>
                <w:sz w:val="20"/>
                <w:szCs w:val="24"/>
                <w14:ligatures w14:val="standardContextual"/>
              </w:rPr>
              <w:t xml:space="preserve"> </w:t>
            </w:r>
            <w:r w:rsidRPr="00C217FB">
              <w:rPr>
                <w:b/>
                <w:color w:val="auto"/>
                <w:spacing w:val="-2"/>
                <w:kern w:val="2"/>
                <w:sz w:val="20"/>
                <w:szCs w:val="24"/>
                <w14:ligatures w14:val="standardContextual"/>
              </w:rPr>
              <w:t>atividades:</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FA684FB"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7B0C1D80"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19D1B91"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14.Competências</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institucionais</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da</w:t>
            </w:r>
            <w:r w:rsidRPr="00C217FB">
              <w:rPr>
                <w:b/>
                <w:color w:val="auto"/>
                <w:spacing w:val="-3"/>
                <w:kern w:val="2"/>
                <w:sz w:val="20"/>
                <w:szCs w:val="24"/>
                <w14:ligatures w14:val="standardContextual"/>
              </w:rPr>
              <w:t xml:space="preserve"> </w:t>
            </w:r>
            <w:r w:rsidRPr="00C217FB">
              <w:rPr>
                <w:b/>
                <w:color w:val="auto"/>
                <w:spacing w:val="-2"/>
                <w:kern w:val="2"/>
                <w:sz w:val="20"/>
                <w:szCs w:val="24"/>
                <w14:ligatures w14:val="standardContextual"/>
              </w:rPr>
              <w:t>unidade:</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3374985"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3BDD1226"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1AD4A6F5"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15.Sintese das atividades a serem desempenhadas</w:t>
            </w:r>
            <w:r w:rsidRPr="00C217FB">
              <w:rPr>
                <w:b/>
                <w:color w:val="auto"/>
                <w:spacing w:val="-2"/>
                <w:kern w:val="2"/>
                <w:sz w:val="20"/>
                <w:szCs w:val="24"/>
                <w14:ligatures w14:val="standardContextual"/>
              </w:rPr>
              <w:t>:</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6B15BC13"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39DE9D9C"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B0E0F5A"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16.Periodo da Cedência</w:t>
            </w:r>
            <w:r w:rsidRPr="00C217FB">
              <w:rPr>
                <w:b/>
                <w:color w:val="auto"/>
                <w:spacing w:val="-2"/>
                <w:kern w:val="2"/>
                <w:sz w:val="20"/>
                <w:szCs w:val="24"/>
                <w14:ligatures w14:val="standardContextual"/>
              </w:rPr>
              <w:t>:</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56FB77A"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6AE3369D"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C513ECB"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17.Deferimento do Prefeito Municipal e ou Deferimento do Secretário Municipal de Governo e Articulação Institucional</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43E2B269"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 xml:space="preserve">Quando for o caso </w:t>
            </w:r>
          </w:p>
        </w:tc>
      </w:tr>
      <w:tr w:rsidR="00C217FB" w:rsidRPr="00C217FB" w14:paraId="670E120B"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9B32863"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18.Declaro para os devidos fins que o Departamento de Pessoal tomou ciência do recebimento do deferimento para a Cessão do servidor, conforme autorização da autoridade competente</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9212179" w14:textId="77777777" w:rsidR="00C217FB" w:rsidRPr="00C217FB" w:rsidRDefault="00C217FB" w:rsidP="00C217FB">
            <w:pPr>
              <w:spacing w:before="77" w:after="0" w:line="240" w:lineRule="auto"/>
              <w:ind w:left="0" w:firstLine="0"/>
              <w:rPr>
                <w:rFonts w:ascii="Calibri" w:eastAsia="Calibri" w:hAnsi="Calibri" w:cs="Calibri"/>
                <w:color w:val="auto"/>
                <w:kern w:val="2"/>
                <w:sz w:val="22"/>
                <w:szCs w:val="24"/>
                <w14:ligatures w14:val="standardContextual"/>
              </w:rPr>
            </w:pPr>
          </w:p>
        </w:tc>
      </w:tr>
    </w:tbl>
    <w:p w14:paraId="19EDEF37" w14:textId="77777777" w:rsidR="00880A03" w:rsidRDefault="00880A03" w:rsidP="00C217FB">
      <w:pPr>
        <w:spacing w:before="365" w:after="0" w:line="240" w:lineRule="auto"/>
        <w:ind w:left="0" w:firstLine="0"/>
        <w:jc w:val="center"/>
        <w:rPr>
          <w:b/>
          <w:color w:val="auto"/>
          <w:spacing w:val="-6"/>
          <w:kern w:val="2"/>
          <w:sz w:val="24"/>
          <w:szCs w:val="24"/>
          <w14:ligatures w14:val="standardContextual"/>
        </w:rPr>
      </w:pPr>
    </w:p>
    <w:p w14:paraId="3B43E4DF" w14:textId="77777777" w:rsidR="00880A03" w:rsidRDefault="00880A03" w:rsidP="00C217FB">
      <w:pPr>
        <w:spacing w:before="365" w:after="0" w:line="240" w:lineRule="auto"/>
        <w:ind w:left="0" w:firstLine="0"/>
        <w:jc w:val="center"/>
        <w:rPr>
          <w:b/>
          <w:color w:val="auto"/>
          <w:spacing w:val="-6"/>
          <w:kern w:val="2"/>
          <w:sz w:val="24"/>
          <w:szCs w:val="24"/>
          <w14:ligatures w14:val="standardContextual"/>
        </w:rPr>
      </w:pPr>
    </w:p>
    <w:p w14:paraId="7359E5BC" w14:textId="77777777" w:rsidR="004F0E3C" w:rsidRDefault="004F0E3C" w:rsidP="00C217FB">
      <w:pPr>
        <w:spacing w:before="365" w:after="0" w:line="240" w:lineRule="auto"/>
        <w:ind w:left="0" w:firstLine="0"/>
        <w:jc w:val="center"/>
        <w:rPr>
          <w:b/>
          <w:color w:val="auto"/>
          <w:spacing w:val="-6"/>
          <w:kern w:val="2"/>
          <w:sz w:val="24"/>
          <w:szCs w:val="24"/>
          <w14:ligatures w14:val="standardContextual"/>
        </w:rPr>
      </w:pPr>
    </w:p>
    <w:p w14:paraId="21D73033" w14:textId="3281DE8F" w:rsidR="00C217FB" w:rsidRPr="00C217FB" w:rsidRDefault="00C217FB" w:rsidP="00C217FB">
      <w:pPr>
        <w:spacing w:before="365" w:after="0" w:line="240" w:lineRule="auto"/>
        <w:ind w:left="0" w:firstLine="0"/>
        <w:jc w:val="center"/>
        <w:rPr>
          <w:b/>
          <w:color w:val="auto"/>
          <w:kern w:val="2"/>
          <w:sz w:val="24"/>
          <w:szCs w:val="24"/>
          <w14:ligatures w14:val="standardContextual"/>
        </w:rPr>
      </w:pPr>
      <w:r w:rsidRPr="00C217FB">
        <w:rPr>
          <w:b/>
          <w:color w:val="auto"/>
          <w:spacing w:val="-6"/>
          <w:kern w:val="2"/>
          <w:sz w:val="24"/>
          <w:szCs w:val="24"/>
          <w14:ligatures w14:val="standardContextual"/>
        </w:rPr>
        <w:lastRenderedPageBreak/>
        <w:t>ANEXO</w:t>
      </w:r>
      <w:r w:rsidRPr="00C217FB">
        <w:rPr>
          <w:b/>
          <w:color w:val="auto"/>
          <w:spacing w:val="-11"/>
          <w:kern w:val="2"/>
          <w:sz w:val="24"/>
          <w:szCs w:val="24"/>
          <w14:ligatures w14:val="standardContextual"/>
        </w:rPr>
        <w:t xml:space="preserve"> </w:t>
      </w:r>
      <w:r w:rsidRPr="00C217FB">
        <w:rPr>
          <w:b/>
          <w:color w:val="auto"/>
          <w:spacing w:val="-5"/>
          <w:kern w:val="2"/>
          <w:sz w:val="24"/>
          <w:szCs w:val="24"/>
          <w14:ligatures w14:val="standardContextual"/>
        </w:rPr>
        <w:t>II</w:t>
      </w:r>
    </w:p>
    <w:p w14:paraId="5760E633" w14:textId="77777777" w:rsidR="00C217FB" w:rsidRPr="00C217FB" w:rsidRDefault="00C217FB" w:rsidP="00C217FB">
      <w:pPr>
        <w:spacing w:before="245" w:after="0" w:line="312" w:lineRule="auto"/>
        <w:ind w:left="0" w:right="113" w:firstLine="0"/>
        <w:jc w:val="center"/>
        <w:rPr>
          <w:b/>
          <w:color w:val="auto"/>
          <w:spacing w:val="-2"/>
          <w:kern w:val="2"/>
          <w:sz w:val="24"/>
          <w:szCs w:val="24"/>
          <w14:ligatures w14:val="standardContextual"/>
        </w:rPr>
      </w:pPr>
      <w:r w:rsidRPr="00C217FB">
        <w:rPr>
          <w:b/>
          <w:color w:val="auto"/>
          <w:spacing w:val="-2"/>
          <w:kern w:val="2"/>
          <w:sz w:val="24"/>
          <w:szCs w:val="24"/>
          <w14:ligatures w14:val="standardContextual"/>
        </w:rPr>
        <w:t>MODELO DE PORTARIA DE CEDÊNCIA</w:t>
      </w:r>
    </w:p>
    <w:p w14:paraId="3B6C0BEB" w14:textId="77777777" w:rsidR="00C217FB" w:rsidRPr="00C217FB" w:rsidRDefault="00C217FB" w:rsidP="00C217FB">
      <w:pPr>
        <w:spacing w:before="130" w:after="0" w:line="240" w:lineRule="auto"/>
        <w:ind w:left="2835" w:firstLine="0"/>
        <w:rPr>
          <w:color w:val="auto"/>
          <w:kern w:val="2"/>
          <w:sz w:val="24"/>
          <w:szCs w:val="24"/>
          <w14:ligatures w14:val="standardContextual"/>
        </w:rPr>
      </w:pPr>
    </w:p>
    <w:p w14:paraId="3B120499" w14:textId="77777777" w:rsidR="00C217FB" w:rsidRPr="00C217FB" w:rsidRDefault="00C217FB" w:rsidP="00C217FB">
      <w:pPr>
        <w:spacing w:after="0" w:line="240" w:lineRule="auto"/>
        <w:ind w:left="5103" w:firstLine="0"/>
        <w:rPr>
          <w:b/>
          <w:color w:val="auto"/>
          <w:kern w:val="2"/>
          <w:sz w:val="24"/>
          <w:szCs w:val="24"/>
          <w14:ligatures w14:val="standardContextual"/>
        </w:rPr>
      </w:pPr>
      <w:r w:rsidRPr="00C217FB">
        <w:rPr>
          <w:b/>
          <w:color w:val="auto"/>
          <w:kern w:val="2"/>
          <w:sz w:val="24"/>
          <w:szCs w:val="24"/>
          <w14:ligatures w14:val="standardContextual"/>
        </w:rPr>
        <w:t xml:space="preserve">“DISPÕE SOBRE A REFORMA DO ESTATUTO DOS SERVIDORES PÚBLICOS CIVIS DO MUNICÍPIO DE NOVO MUNDO, DAS SUAS AUTARQUIAS E FUNDAÇÕES E DA OUTRAS PROVIDÊNCIAS, CONSIDERANDO AS INFORMAÇÕES CONSTANTES NO PROCESSO Nº </w:t>
      </w:r>
      <w:r w:rsidRPr="00C217FB">
        <w:rPr>
          <w:b/>
          <w:color w:val="auto"/>
          <w:kern w:val="2"/>
          <w:sz w:val="24"/>
          <w:szCs w:val="24"/>
          <w:shd w:val="clear" w:color="auto" w:fill="FFFF00"/>
          <w14:ligatures w14:val="standardContextual"/>
        </w:rPr>
        <w:t>(Nº DO PROCESSO)</w:t>
      </w:r>
      <w:r w:rsidRPr="00C217FB">
        <w:rPr>
          <w:b/>
          <w:color w:val="auto"/>
          <w:kern w:val="2"/>
          <w:sz w:val="24"/>
          <w:szCs w:val="24"/>
          <w14:ligatures w14:val="standardContextual"/>
        </w:rPr>
        <w:t>”</w:t>
      </w:r>
    </w:p>
    <w:p w14:paraId="3D472D56" w14:textId="77777777" w:rsidR="00C217FB" w:rsidRPr="00C217FB" w:rsidRDefault="00C217FB" w:rsidP="00C217FB">
      <w:pPr>
        <w:spacing w:before="95" w:after="0" w:line="312" w:lineRule="auto"/>
        <w:ind w:left="2835" w:right="119" w:firstLine="0"/>
        <w:rPr>
          <w:color w:val="auto"/>
          <w:kern w:val="2"/>
          <w:sz w:val="24"/>
          <w:szCs w:val="24"/>
          <w14:ligatures w14:val="standardContextual"/>
        </w:rPr>
      </w:pPr>
    </w:p>
    <w:p w14:paraId="6EA30838" w14:textId="77777777" w:rsidR="00C217FB" w:rsidRPr="00C217FB" w:rsidRDefault="00C217FB" w:rsidP="00C217FB">
      <w:pPr>
        <w:spacing w:after="0" w:line="360" w:lineRule="auto"/>
        <w:ind w:left="0" w:firstLine="0"/>
        <w:rPr>
          <w:b/>
          <w:color w:val="auto"/>
          <w:kern w:val="2"/>
          <w:sz w:val="24"/>
          <w:szCs w:val="24"/>
          <w:shd w:val="clear" w:color="auto" w:fill="FFFFFF"/>
          <w14:ligatures w14:val="standardContextual"/>
        </w:rPr>
      </w:pPr>
      <w:r w:rsidRPr="00C217FB">
        <w:rPr>
          <w:color w:val="auto"/>
          <w:kern w:val="2"/>
          <w:sz w:val="24"/>
          <w:szCs w:val="24"/>
          <w14:ligatures w14:val="standardContextual"/>
        </w:rPr>
        <w:t xml:space="preserve">O </w:t>
      </w:r>
      <w:r w:rsidRPr="00C217FB">
        <w:rPr>
          <w:b/>
          <w:color w:val="auto"/>
          <w:kern w:val="2"/>
          <w:sz w:val="24"/>
          <w:szCs w:val="24"/>
          <w14:ligatures w14:val="standardContextual"/>
        </w:rPr>
        <w:t>EXMO. SENHOR PREFEITO MUNICIPAL</w:t>
      </w:r>
      <w:r w:rsidRPr="00C217FB">
        <w:rPr>
          <w:color w:val="auto"/>
          <w:kern w:val="2"/>
          <w:sz w:val="24"/>
          <w:szCs w:val="24"/>
          <w14:ligatures w14:val="standardContextual"/>
        </w:rPr>
        <w:t xml:space="preserve"> de Novo Mundo, Estado de Mato Grosso</w:t>
      </w:r>
      <w:r w:rsidRPr="00C217FB">
        <w:rPr>
          <w:b/>
          <w:color w:val="auto"/>
          <w:kern w:val="2"/>
          <w:sz w:val="24"/>
          <w:szCs w:val="24"/>
          <w:shd w:val="clear" w:color="auto" w:fill="FFFFFF"/>
          <w14:ligatures w14:val="standardContextual"/>
        </w:rPr>
        <w:t>,</w:t>
      </w:r>
      <w:r w:rsidRPr="00C217FB">
        <w:rPr>
          <w:color w:val="auto"/>
          <w:kern w:val="2"/>
          <w:sz w:val="24"/>
          <w:szCs w:val="24"/>
          <w14:ligatures w14:val="standardContextual"/>
        </w:rPr>
        <w:t xml:space="preserve"> no uso das atribuições que lhe confere o cargo,</w:t>
      </w:r>
    </w:p>
    <w:p w14:paraId="7F7F2D39" w14:textId="77777777" w:rsidR="00C217FB" w:rsidRPr="00C217FB" w:rsidRDefault="00C217FB" w:rsidP="00C217FB">
      <w:pPr>
        <w:spacing w:after="0" w:line="360" w:lineRule="auto"/>
        <w:ind w:left="0" w:firstLine="0"/>
        <w:rPr>
          <w:b/>
          <w:color w:val="auto"/>
          <w:kern w:val="2"/>
          <w:sz w:val="22"/>
          <w:szCs w:val="24"/>
          <w:shd w:val="clear" w:color="auto" w:fill="FFFFFF"/>
          <w14:ligatures w14:val="standardContextual"/>
        </w:rPr>
      </w:pPr>
    </w:p>
    <w:p w14:paraId="4CF6DEAA" w14:textId="77777777" w:rsidR="00C217FB" w:rsidRPr="00C217FB" w:rsidRDefault="00C217FB" w:rsidP="00C217FB">
      <w:pPr>
        <w:spacing w:after="0" w:line="360" w:lineRule="auto"/>
        <w:ind w:left="0" w:right="-1" w:firstLine="0"/>
        <w:jc w:val="center"/>
        <w:rPr>
          <w:b/>
          <w:color w:val="auto"/>
          <w:kern w:val="2"/>
          <w:sz w:val="32"/>
          <w:szCs w:val="24"/>
          <w14:ligatures w14:val="standardContextual"/>
        </w:rPr>
      </w:pPr>
      <w:r w:rsidRPr="00C217FB">
        <w:rPr>
          <w:b/>
          <w:color w:val="auto"/>
          <w:kern w:val="2"/>
          <w:sz w:val="32"/>
          <w:szCs w:val="24"/>
          <w14:ligatures w14:val="standardContextual"/>
        </w:rPr>
        <w:t xml:space="preserve">R E S O L V E: </w:t>
      </w:r>
    </w:p>
    <w:p w14:paraId="35C8FC72" w14:textId="77777777" w:rsidR="00C217FB" w:rsidRPr="00C217FB" w:rsidRDefault="00C217FB" w:rsidP="00C217FB">
      <w:pPr>
        <w:spacing w:after="0" w:line="360" w:lineRule="auto"/>
        <w:ind w:left="0" w:right="-1" w:firstLine="0"/>
        <w:jc w:val="center"/>
        <w:rPr>
          <w:b/>
          <w:color w:val="auto"/>
          <w:kern w:val="2"/>
          <w:sz w:val="22"/>
          <w:szCs w:val="24"/>
          <w14:ligatures w14:val="standardContextual"/>
        </w:rPr>
      </w:pPr>
    </w:p>
    <w:p w14:paraId="7A896F56" w14:textId="77777777" w:rsidR="00C217FB" w:rsidRPr="00C217FB" w:rsidRDefault="00C217FB" w:rsidP="00C217FB">
      <w:pPr>
        <w:spacing w:after="0" w:line="360" w:lineRule="auto"/>
        <w:ind w:left="0" w:firstLine="1134"/>
        <w:rPr>
          <w:color w:val="auto"/>
          <w:kern w:val="2"/>
          <w:sz w:val="24"/>
          <w:szCs w:val="24"/>
          <w14:ligatures w14:val="standardContextual"/>
        </w:rPr>
      </w:pPr>
      <w:r w:rsidRPr="00C217FB">
        <w:rPr>
          <w:b/>
          <w:color w:val="auto"/>
          <w:kern w:val="2"/>
          <w:sz w:val="24"/>
          <w:szCs w:val="24"/>
          <w14:ligatures w14:val="standardContextual"/>
        </w:rPr>
        <w:t xml:space="preserve">Art. 1º. </w:t>
      </w:r>
      <w:r w:rsidRPr="00C217FB">
        <w:rPr>
          <w:color w:val="auto"/>
          <w:kern w:val="2"/>
          <w:sz w:val="24"/>
          <w:szCs w:val="24"/>
          <w14:ligatures w14:val="standardContextual"/>
        </w:rPr>
        <w:t>Fica cedido o(a) servidor(a) (NOME), matrícula nº (NÚMERO), pertencente ao Quadro de Pessoal do(a) (NOME DO ÓRGÃO OU ENTIDADE), para o exercício de suas funções no(a) (NOME DO ÓRGÃO OU ENTIDADE).</w:t>
      </w:r>
    </w:p>
    <w:p w14:paraId="058132DA" w14:textId="77777777" w:rsidR="00C217FB" w:rsidRPr="00C217FB" w:rsidRDefault="00C217FB" w:rsidP="00C217FB">
      <w:pPr>
        <w:spacing w:after="0" w:line="360" w:lineRule="auto"/>
        <w:ind w:left="0" w:firstLine="1134"/>
        <w:rPr>
          <w:kern w:val="2"/>
          <w:sz w:val="24"/>
          <w:szCs w:val="24"/>
          <w14:ligatures w14:val="standardContextual"/>
        </w:rPr>
      </w:pPr>
    </w:p>
    <w:p w14:paraId="48888B5E" w14:textId="77777777" w:rsidR="00C217FB" w:rsidRPr="00C217FB" w:rsidRDefault="00C217FB" w:rsidP="00C217FB">
      <w:pPr>
        <w:spacing w:after="0" w:line="360" w:lineRule="auto"/>
        <w:ind w:left="0" w:firstLine="1134"/>
        <w:rPr>
          <w:color w:val="auto"/>
          <w:kern w:val="2"/>
          <w:sz w:val="24"/>
          <w:szCs w:val="24"/>
          <w14:ligatures w14:val="standardContextual"/>
        </w:rPr>
      </w:pPr>
      <w:r w:rsidRPr="00C217FB">
        <w:rPr>
          <w:b/>
          <w:color w:val="auto"/>
          <w:kern w:val="2"/>
          <w:sz w:val="24"/>
          <w:szCs w:val="24"/>
          <w14:ligatures w14:val="standardContextual"/>
        </w:rPr>
        <w:t xml:space="preserve">Art. 2º. </w:t>
      </w:r>
      <w:r w:rsidRPr="00C217FB">
        <w:rPr>
          <w:color w:val="auto"/>
          <w:kern w:val="2"/>
          <w:sz w:val="24"/>
          <w:szCs w:val="24"/>
          <w14:ligatures w14:val="standardContextual"/>
        </w:rPr>
        <w:t>O ônus pela remuneração ou salário é do órgão (CEDENTE/CESSIONÁRIO).</w:t>
      </w:r>
    </w:p>
    <w:p w14:paraId="39577B80" w14:textId="77777777" w:rsidR="00C217FB" w:rsidRPr="00C217FB" w:rsidRDefault="00C217FB" w:rsidP="00C217FB">
      <w:pPr>
        <w:spacing w:after="0" w:line="360" w:lineRule="auto"/>
        <w:ind w:left="0" w:firstLine="1134"/>
        <w:rPr>
          <w:color w:val="auto"/>
          <w:kern w:val="2"/>
          <w:sz w:val="24"/>
          <w:szCs w:val="24"/>
          <w14:ligatures w14:val="standardContextual"/>
        </w:rPr>
      </w:pPr>
    </w:p>
    <w:p w14:paraId="6C29BBFB" w14:textId="77777777" w:rsidR="00C217FB" w:rsidRPr="00C217FB" w:rsidRDefault="00C217FB" w:rsidP="00C217FB">
      <w:pPr>
        <w:spacing w:after="0" w:line="360" w:lineRule="auto"/>
        <w:ind w:left="0" w:firstLine="1134"/>
        <w:rPr>
          <w:color w:val="auto"/>
          <w:kern w:val="2"/>
          <w:sz w:val="24"/>
          <w:szCs w:val="24"/>
          <w14:ligatures w14:val="standardContextual"/>
        </w:rPr>
      </w:pPr>
      <w:r w:rsidRPr="00C217FB">
        <w:rPr>
          <w:b/>
          <w:color w:val="auto"/>
          <w:kern w:val="2"/>
          <w:sz w:val="24"/>
          <w:szCs w:val="24"/>
          <w14:ligatures w14:val="standardContextual"/>
        </w:rPr>
        <w:t>Art. 3º.</w:t>
      </w:r>
      <w:r w:rsidRPr="00C217FB">
        <w:rPr>
          <w:color w:val="auto"/>
          <w:kern w:val="2"/>
          <w:sz w:val="24"/>
          <w:szCs w:val="24"/>
          <w14:ligatures w14:val="standardContextual"/>
        </w:rPr>
        <w:t xml:space="preserve"> O(a) servidor(a) deverá apresentar-se imediatamente ao órgão cedente ao término da cessão, observado o disposto artigo 4º, §1º ao §4º do Decreto Nº 054/2025.</w:t>
      </w:r>
    </w:p>
    <w:p w14:paraId="181D8E43" w14:textId="77777777" w:rsidR="00C217FB" w:rsidRPr="00C217FB" w:rsidRDefault="00C217FB" w:rsidP="00C217FB">
      <w:pPr>
        <w:spacing w:after="0" w:line="360" w:lineRule="auto"/>
        <w:ind w:left="0" w:firstLine="1134"/>
        <w:rPr>
          <w:color w:val="auto"/>
          <w:kern w:val="2"/>
          <w:sz w:val="24"/>
          <w:szCs w:val="24"/>
          <w14:ligatures w14:val="standardContextual"/>
        </w:rPr>
      </w:pPr>
    </w:p>
    <w:p w14:paraId="40E76067" w14:textId="77777777" w:rsidR="00C217FB" w:rsidRPr="00C217FB" w:rsidRDefault="00C217FB" w:rsidP="00C217FB">
      <w:pPr>
        <w:spacing w:after="0" w:line="360" w:lineRule="auto"/>
        <w:ind w:left="0" w:firstLine="1134"/>
        <w:rPr>
          <w:color w:val="auto"/>
          <w:kern w:val="2"/>
          <w:sz w:val="24"/>
          <w:szCs w:val="24"/>
          <w14:ligatures w14:val="standardContextual"/>
        </w:rPr>
      </w:pPr>
      <w:r w:rsidRPr="00C217FB">
        <w:rPr>
          <w:b/>
          <w:color w:val="auto"/>
          <w:kern w:val="2"/>
          <w:sz w:val="24"/>
          <w:szCs w:val="24"/>
          <w14:ligatures w14:val="standardContextual"/>
        </w:rPr>
        <w:t>Art. 4º.</w:t>
      </w:r>
      <w:r w:rsidRPr="00C217FB">
        <w:rPr>
          <w:color w:val="auto"/>
          <w:kern w:val="2"/>
          <w:sz w:val="24"/>
          <w:szCs w:val="24"/>
          <w14:ligatures w14:val="standardContextual"/>
        </w:rPr>
        <w:t xml:space="preserve"> Torna-se sem efeito o disposto nesta Portaria caso o(a) servidor(a), não se apresente ao órgão cessionário no prazo de 30 (trinta) dias.</w:t>
      </w:r>
    </w:p>
    <w:p w14:paraId="076A34E0" w14:textId="77777777" w:rsidR="00C217FB" w:rsidRPr="00C217FB" w:rsidRDefault="00C217FB" w:rsidP="00C217FB">
      <w:pPr>
        <w:spacing w:after="0" w:line="360" w:lineRule="auto"/>
        <w:ind w:left="0" w:firstLine="1134"/>
        <w:rPr>
          <w:color w:val="auto"/>
          <w:kern w:val="2"/>
          <w:sz w:val="24"/>
          <w:szCs w:val="24"/>
          <w14:ligatures w14:val="standardContextual"/>
        </w:rPr>
      </w:pPr>
    </w:p>
    <w:p w14:paraId="107B269B" w14:textId="77777777" w:rsidR="00C217FB" w:rsidRPr="00C217FB" w:rsidRDefault="00C217FB" w:rsidP="00C217FB">
      <w:pPr>
        <w:spacing w:after="0" w:line="360" w:lineRule="auto"/>
        <w:ind w:left="0" w:firstLine="1134"/>
        <w:rPr>
          <w:color w:val="auto"/>
          <w:kern w:val="2"/>
          <w:sz w:val="24"/>
          <w:szCs w:val="24"/>
          <w14:ligatures w14:val="standardContextual"/>
        </w:rPr>
      </w:pPr>
      <w:r w:rsidRPr="00C217FB">
        <w:rPr>
          <w:b/>
          <w:color w:val="auto"/>
          <w:kern w:val="2"/>
          <w:sz w:val="24"/>
          <w:szCs w:val="24"/>
          <w14:ligatures w14:val="standardContextual"/>
        </w:rPr>
        <w:t>Art. 5º.</w:t>
      </w:r>
      <w:r w:rsidRPr="00C217FB">
        <w:rPr>
          <w:color w:val="auto"/>
          <w:kern w:val="2"/>
          <w:sz w:val="24"/>
          <w:szCs w:val="24"/>
          <w14:ligatures w14:val="standardContextual"/>
        </w:rPr>
        <w:t xml:space="preserve"> Esta Portaria entra em vigor na data da sua publicação.</w:t>
      </w:r>
    </w:p>
    <w:p w14:paraId="5F84C8BF" w14:textId="77777777" w:rsidR="00C217FB" w:rsidRPr="00C217FB" w:rsidRDefault="00C217FB" w:rsidP="00C217FB">
      <w:pPr>
        <w:spacing w:after="0" w:line="240" w:lineRule="auto"/>
        <w:rPr>
          <w:color w:val="auto"/>
          <w:kern w:val="2"/>
          <w:sz w:val="24"/>
          <w:szCs w:val="24"/>
          <w14:ligatures w14:val="standardContextual"/>
        </w:rPr>
      </w:pPr>
    </w:p>
    <w:p w14:paraId="04162952" w14:textId="77777777" w:rsidR="00C217FB" w:rsidRPr="00C217FB" w:rsidRDefault="00C217FB" w:rsidP="00C217FB">
      <w:pPr>
        <w:spacing w:after="0" w:line="360" w:lineRule="auto"/>
        <w:ind w:left="1426" w:firstLine="698"/>
        <w:rPr>
          <w:b/>
          <w:i/>
          <w:color w:val="auto"/>
          <w:kern w:val="2"/>
          <w:sz w:val="24"/>
          <w:szCs w:val="24"/>
          <w14:ligatures w14:val="standardContextual"/>
        </w:rPr>
      </w:pPr>
      <w:r w:rsidRPr="00C217FB">
        <w:rPr>
          <w:b/>
          <w:i/>
          <w:color w:val="auto"/>
          <w:kern w:val="2"/>
          <w:sz w:val="24"/>
          <w:szCs w:val="24"/>
          <w14:ligatures w14:val="standardContextual"/>
        </w:rPr>
        <w:lastRenderedPageBreak/>
        <w:t>REGISTRE-SE</w:t>
      </w:r>
    </w:p>
    <w:p w14:paraId="613BF1C6" w14:textId="77777777" w:rsidR="00C217FB" w:rsidRPr="00C217FB" w:rsidRDefault="00C217FB" w:rsidP="00C217FB">
      <w:pPr>
        <w:keepNext/>
        <w:spacing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t>PUBLIQUE-SE</w:t>
      </w:r>
    </w:p>
    <w:p w14:paraId="53B7219B" w14:textId="77777777" w:rsidR="00C217FB" w:rsidRPr="00C217FB" w:rsidRDefault="00C217FB" w:rsidP="00C217FB">
      <w:pPr>
        <w:spacing w:after="0" w:line="360" w:lineRule="auto"/>
        <w:ind w:left="5664" w:firstLine="148"/>
        <w:rPr>
          <w:b/>
          <w:i/>
          <w:kern w:val="2"/>
          <w:sz w:val="24"/>
          <w:szCs w:val="24"/>
          <w14:ligatures w14:val="standardContextual"/>
        </w:rPr>
      </w:pPr>
      <w:r w:rsidRPr="00C217FB">
        <w:rPr>
          <w:b/>
          <w:i/>
          <w:kern w:val="2"/>
          <w:sz w:val="24"/>
          <w:szCs w:val="24"/>
          <w14:ligatures w14:val="standardContextual"/>
        </w:rPr>
        <w:t>CUMPRA-SE</w:t>
      </w:r>
    </w:p>
    <w:p w14:paraId="339107A2" w14:textId="77777777" w:rsidR="00C217FB" w:rsidRPr="00C217FB" w:rsidRDefault="00C217FB" w:rsidP="00C217FB">
      <w:pPr>
        <w:spacing w:after="0" w:line="360" w:lineRule="auto"/>
        <w:ind w:left="5664" w:firstLine="148"/>
        <w:rPr>
          <w:b/>
          <w:i/>
          <w:kern w:val="2"/>
          <w:sz w:val="24"/>
          <w:szCs w:val="24"/>
          <w14:ligatures w14:val="standardContextual"/>
        </w:rPr>
      </w:pPr>
    </w:p>
    <w:p w14:paraId="5DDEA0E6" w14:textId="7C0102BE" w:rsidR="00C217FB" w:rsidRPr="00C217FB" w:rsidRDefault="00C217FB" w:rsidP="00C217FB">
      <w:pPr>
        <w:spacing w:after="0" w:line="240" w:lineRule="auto"/>
        <w:ind w:left="0" w:firstLine="0"/>
        <w:jc w:val="center"/>
        <w:rPr>
          <w:color w:val="auto"/>
          <w:kern w:val="2"/>
          <w:sz w:val="24"/>
          <w:szCs w:val="24"/>
          <w14:ligatures w14:val="standardContextual"/>
        </w:rPr>
      </w:pPr>
      <w:r w:rsidRPr="00C217FB">
        <w:rPr>
          <w:kern w:val="2"/>
          <w:sz w:val="24"/>
          <w:szCs w:val="24"/>
          <w14:ligatures w14:val="standardContextual"/>
        </w:rPr>
        <w:t xml:space="preserve">Gabinete do Prefeito de Novo Mundo/MT, </w:t>
      </w:r>
      <w:r w:rsidR="00880A03">
        <w:rPr>
          <w:color w:val="auto"/>
          <w:kern w:val="2"/>
          <w:sz w:val="24"/>
          <w:szCs w:val="24"/>
          <w14:ligatures w14:val="standardContextual"/>
        </w:rPr>
        <w:t>DIA</w:t>
      </w:r>
      <w:r w:rsidRPr="00C217FB">
        <w:rPr>
          <w:color w:val="auto"/>
          <w:kern w:val="2"/>
          <w:sz w:val="24"/>
          <w:szCs w:val="24"/>
          <w14:ligatures w14:val="standardContextual"/>
        </w:rPr>
        <w:t xml:space="preserve"> de </w:t>
      </w:r>
      <w:r w:rsidR="00880A03">
        <w:rPr>
          <w:color w:val="auto"/>
          <w:kern w:val="2"/>
          <w:sz w:val="24"/>
          <w:szCs w:val="24"/>
          <w14:ligatures w14:val="standardContextual"/>
        </w:rPr>
        <w:t>MÊS</w:t>
      </w:r>
      <w:r w:rsidRPr="00C217FB">
        <w:rPr>
          <w:color w:val="auto"/>
          <w:kern w:val="2"/>
          <w:sz w:val="24"/>
          <w:szCs w:val="24"/>
          <w14:ligatures w14:val="standardContextual"/>
        </w:rPr>
        <w:t xml:space="preserve"> de </w:t>
      </w:r>
      <w:r w:rsidR="00880A03">
        <w:rPr>
          <w:color w:val="auto"/>
          <w:kern w:val="2"/>
          <w:sz w:val="24"/>
          <w:szCs w:val="24"/>
          <w14:ligatures w14:val="standardContextual"/>
        </w:rPr>
        <w:t>ANO</w:t>
      </w:r>
      <w:r w:rsidRPr="00C217FB">
        <w:rPr>
          <w:color w:val="auto"/>
          <w:kern w:val="2"/>
          <w:sz w:val="24"/>
          <w:szCs w:val="24"/>
          <w14:ligatures w14:val="standardContextual"/>
        </w:rPr>
        <w:t>.</w:t>
      </w:r>
    </w:p>
    <w:p w14:paraId="40CF8999" w14:textId="77777777" w:rsidR="00C217FB" w:rsidRPr="00C217FB" w:rsidRDefault="00C217FB" w:rsidP="00C217FB">
      <w:pPr>
        <w:spacing w:after="0" w:line="240" w:lineRule="auto"/>
        <w:ind w:left="0" w:firstLine="0"/>
        <w:jc w:val="center"/>
        <w:rPr>
          <w:color w:val="auto"/>
          <w:kern w:val="2"/>
          <w:sz w:val="24"/>
          <w:szCs w:val="24"/>
          <w14:ligatures w14:val="standardContextual"/>
        </w:rPr>
      </w:pPr>
    </w:p>
    <w:p w14:paraId="74DE7797"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_____________________</w:t>
      </w:r>
    </w:p>
    <w:p w14:paraId="159EC0DD"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Casciano Martins Reis</w:t>
      </w:r>
    </w:p>
    <w:p w14:paraId="06598C12"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Prefeito Municipal</w:t>
      </w:r>
    </w:p>
    <w:p w14:paraId="345F4157" w14:textId="77777777" w:rsidR="00C217FB" w:rsidRPr="00C217FB" w:rsidRDefault="00C217FB" w:rsidP="00C217FB">
      <w:pPr>
        <w:spacing w:after="0"/>
        <w:jc w:val="center"/>
        <w:rPr>
          <w:b/>
          <w:kern w:val="2"/>
          <w:sz w:val="24"/>
          <w:szCs w:val="24"/>
          <w14:ligatures w14:val="standardContextual"/>
        </w:rPr>
      </w:pPr>
    </w:p>
    <w:p w14:paraId="455A864A" w14:textId="77777777" w:rsidR="00C217FB" w:rsidRPr="00C217FB" w:rsidRDefault="00C217FB" w:rsidP="00C217FB">
      <w:pPr>
        <w:spacing w:after="0"/>
        <w:jc w:val="center"/>
        <w:rPr>
          <w:b/>
          <w:kern w:val="2"/>
          <w:sz w:val="24"/>
          <w:szCs w:val="24"/>
          <w14:ligatures w14:val="standardContextual"/>
        </w:rPr>
      </w:pPr>
    </w:p>
    <w:p w14:paraId="3CDE9D00" w14:textId="77777777" w:rsidR="00C217FB" w:rsidRPr="00C217FB" w:rsidRDefault="00C217FB" w:rsidP="00C217FB">
      <w:pPr>
        <w:spacing w:after="0"/>
        <w:jc w:val="center"/>
        <w:rPr>
          <w:b/>
          <w:kern w:val="2"/>
          <w:sz w:val="24"/>
          <w:szCs w:val="24"/>
          <w14:ligatures w14:val="standardContextual"/>
        </w:rPr>
      </w:pPr>
    </w:p>
    <w:p w14:paraId="4339D3DA" w14:textId="77777777" w:rsidR="00C217FB" w:rsidRPr="00C217FB" w:rsidRDefault="00C217FB" w:rsidP="00C217FB">
      <w:pPr>
        <w:spacing w:after="0"/>
        <w:jc w:val="center"/>
        <w:rPr>
          <w:b/>
          <w:kern w:val="2"/>
          <w:sz w:val="24"/>
          <w:szCs w:val="24"/>
          <w14:ligatures w14:val="standardContextual"/>
        </w:rPr>
      </w:pPr>
    </w:p>
    <w:p w14:paraId="1C813DA5" w14:textId="77777777" w:rsidR="00C217FB" w:rsidRPr="00C217FB" w:rsidRDefault="00C217FB" w:rsidP="00C217FB">
      <w:pPr>
        <w:spacing w:after="0"/>
        <w:jc w:val="center"/>
        <w:rPr>
          <w:b/>
          <w:kern w:val="2"/>
          <w:sz w:val="24"/>
          <w:szCs w:val="24"/>
          <w14:ligatures w14:val="standardContextual"/>
        </w:rPr>
      </w:pPr>
    </w:p>
    <w:p w14:paraId="2526A88D" w14:textId="77777777" w:rsidR="00C217FB" w:rsidRPr="00C217FB" w:rsidRDefault="00C217FB" w:rsidP="00C217FB">
      <w:pPr>
        <w:spacing w:after="0"/>
        <w:jc w:val="center"/>
        <w:rPr>
          <w:b/>
          <w:kern w:val="2"/>
          <w:sz w:val="24"/>
          <w:szCs w:val="24"/>
          <w14:ligatures w14:val="standardContextual"/>
        </w:rPr>
      </w:pPr>
    </w:p>
    <w:p w14:paraId="571CF93F" w14:textId="77777777" w:rsidR="00C217FB" w:rsidRPr="00C217FB" w:rsidRDefault="00C217FB" w:rsidP="00C217FB">
      <w:pPr>
        <w:spacing w:after="0"/>
        <w:jc w:val="center"/>
        <w:rPr>
          <w:b/>
          <w:kern w:val="2"/>
          <w:sz w:val="24"/>
          <w:szCs w:val="24"/>
          <w14:ligatures w14:val="standardContextual"/>
        </w:rPr>
      </w:pPr>
    </w:p>
    <w:p w14:paraId="0D92BF6E" w14:textId="77777777" w:rsidR="00C217FB" w:rsidRPr="00C217FB" w:rsidRDefault="00C217FB" w:rsidP="00C217FB">
      <w:pPr>
        <w:spacing w:after="0"/>
        <w:jc w:val="center"/>
        <w:rPr>
          <w:b/>
          <w:kern w:val="2"/>
          <w:sz w:val="24"/>
          <w:szCs w:val="24"/>
          <w14:ligatures w14:val="standardContextual"/>
        </w:rPr>
      </w:pPr>
    </w:p>
    <w:p w14:paraId="51C694C2" w14:textId="77777777" w:rsidR="00C217FB" w:rsidRPr="00C217FB" w:rsidRDefault="00C217FB" w:rsidP="00C217FB">
      <w:pPr>
        <w:spacing w:after="0"/>
        <w:jc w:val="center"/>
        <w:rPr>
          <w:b/>
          <w:kern w:val="2"/>
          <w:sz w:val="24"/>
          <w:szCs w:val="24"/>
          <w14:ligatures w14:val="standardContextual"/>
        </w:rPr>
      </w:pPr>
    </w:p>
    <w:p w14:paraId="4A45C05A" w14:textId="77777777" w:rsidR="00C217FB" w:rsidRPr="00C217FB" w:rsidRDefault="00C217FB" w:rsidP="00C217FB">
      <w:pPr>
        <w:spacing w:after="0"/>
        <w:jc w:val="center"/>
        <w:rPr>
          <w:b/>
          <w:kern w:val="2"/>
          <w:sz w:val="24"/>
          <w:szCs w:val="24"/>
          <w14:ligatures w14:val="standardContextual"/>
        </w:rPr>
      </w:pPr>
    </w:p>
    <w:p w14:paraId="70F1096B" w14:textId="77777777" w:rsidR="00C217FB" w:rsidRPr="00C217FB" w:rsidRDefault="00C217FB" w:rsidP="00C217FB">
      <w:pPr>
        <w:spacing w:after="0"/>
        <w:jc w:val="center"/>
        <w:rPr>
          <w:b/>
          <w:kern w:val="2"/>
          <w:sz w:val="24"/>
          <w:szCs w:val="24"/>
          <w14:ligatures w14:val="standardContextual"/>
        </w:rPr>
      </w:pPr>
    </w:p>
    <w:p w14:paraId="6A034E12" w14:textId="77777777" w:rsidR="00C217FB" w:rsidRPr="00C217FB" w:rsidRDefault="00C217FB" w:rsidP="00C217FB">
      <w:pPr>
        <w:spacing w:after="0"/>
        <w:jc w:val="center"/>
        <w:rPr>
          <w:b/>
          <w:kern w:val="2"/>
          <w:sz w:val="24"/>
          <w:szCs w:val="24"/>
          <w14:ligatures w14:val="standardContextual"/>
        </w:rPr>
      </w:pPr>
    </w:p>
    <w:p w14:paraId="1BD700A7" w14:textId="77777777" w:rsidR="00C217FB" w:rsidRPr="00C217FB" w:rsidRDefault="00C217FB" w:rsidP="00C217FB">
      <w:pPr>
        <w:spacing w:after="0"/>
        <w:jc w:val="center"/>
        <w:rPr>
          <w:b/>
          <w:kern w:val="2"/>
          <w:sz w:val="24"/>
          <w:szCs w:val="24"/>
          <w14:ligatures w14:val="standardContextual"/>
        </w:rPr>
      </w:pPr>
    </w:p>
    <w:p w14:paraId="2240C0AA" w14:textId="77777777" w:rsidR="00C217FB" w:rsidRPr="00C217FB" w:rsidRDefault="00C217FB" w:rsidP="00C217FB">
      <w:pPr>
        <w:spacing w:after="0"/>
        <w:jc w:val="center"/>
        <w:rPr>
          <w:b/>
          <w:kern w:val="2"/>
          <w:sz w:val="24"/>
          <w:szCs w:val="24"/>
          <w14:ligatures w14:val="standardContextual"/>
        </w:rPr>
      </w:pPr>
    </w:p>
    <w:p w14:paraId="292C03DD" w14:textId="77777777" w:rsidR="00C217FB" w:rsidRPr="00C217FB" w:rsidRDefault="00C217FB" w:rsidP="00C217FB">
      <w:pPr>
        <w:spacing w:after="0"/>
        <w:jc w:val="center"/>
        <w:rPr>
          <w:b/>
          <w:kern w:val="2"/>
          <w:sz w:val="24"/>
          <w:szCs w:val="24"/>
          <w14:ligatures w14:val="standardContextual"/>
        </w:rPr>
      </w:pPr>
    </w:p>
    <w:p w14:paraId="189D016A" w14:textId="77777777" w:rsidR="00C217FB" w:rsidRPr="00C217FB" w:rsidRDefault="00C217FB" w:rsidP="00C217FB">
      <w:pPr>
        <w:spacing w:after="0"/>
        <w:jc w:val="center"/>
        <w:rPr>
          <w:b/>
          <w:kern w:val="2"/>
          <w:sz w:val="24"/>
          <w:szCs w:val="24"/>
          <w14:ligatures w14:val="standardContextual"/>
        </w:rPr>
      </w:pPr>
    </w:p>
    <w:p w14:paraId="5A4C07F6" w14:textId="77777777" w:rsidR="00C217FB" w:rsidRPr="00C217FB" w:rsidRDefault="00C217FB" w:rsidP="00C217FB">
      <w:pPr>
        <w:spacing w:after="0"/>
        <w:jc w:val="center"/>
        <w:rPr>
          <w:b/>
          <w:kern w:val="2"/>
          <w:sz w:val="24"/>
          <w:szCs w:val="24"/>
          <w14:ligatures w14:val="standardContextual"/>
        </w:rPr>
      </w:pPr>
    </w:p>
    <w:p w14:paraId="31DA5B02" w14:textId="77777777" w:rsidR="00C217FB" w:rsidRPr="00C217FB" w:rsidRDefault="00C217FB" w:rsidP="00C217FB">
      <w:pPr>
        <w:spacing w:after="0"/>
        <w:jc w:val="center"/>
        <w:rPr>
          <w:b/>
          <w:kern w:val="2"/>
          <w:sz w:val="24"/>
          <w:szCs w:val="24"/>
          <w14:ligatures w14:val="standardContextual"/>
        </w:rPr>
      </w:pPr>
    </w:p>
    <w:p w14:paraId="20E2321F" w14:textId="77777777" w:rsidR="00C217FB" w:rsidRPr="00C217FB" w:rsidRDefault="00C217FB" w:rsidP="00C217FB">
      <w:pPr>
        <w:spacing w:after="0"/>
        <w:jc w:val="center"/>
        <w:rPr>
          <w:b/>
          <w:kern w:val="2"/>
          <w:sz w:val="24"/>
          <w:szCs w:val="24"/>
          <w14:ligatures w14:val="standardContextual"/>
        </w:rPr>
      </w:pPr>
    </w:p>
    <w:p w14:paraId="20A9934D" w14:textId="77777777" w:rsidR="00C217FB" w:rsidRPr="00C217FB" w:rsidRDefault="00C217FB" w:rsidP="00C217FB">
      <w:pPr>
        <w:spacing w:after="0"/>
        <w:jc w:val="center"/>
        <w:rPr>
          <w:b/>
          <w:kern w:val="2"/>
          <w:sz w:val="24"/>
          <w:szCs w:val="24"/>
          <w14:ligatures w14:val="standardContextual"/>
        </w:rPr>
      </w:pPr>
    </w:p>
    <w:p w14:paraId="2484A1C1" w14:textId="77777777" w:rsidR="00C217FB" w:rsidRPr="00C217FB" w:rsidRDefault="00C217FB" w:rsidP="00C217FB">
      <w:pPr>
        <w:spacing w:after="0"/>
        <w:jc w:val="center"/>
        <w:rPr>
          <w:b/>
          <w:kern w:val="2"/>
          <w:sz w:val="24"/>
          <w:szCs w:val="24"/>
          <w14:ligatures w14:val="standardContextual"/>
        </w:rPr>
      </w:pPr>
    </w:p>
    <w:p w14:paraId="0F3E261C" w14:textId="77777777" w:rsidR="00C217FB" w:rsidRPr="00C217FB" w:rsidRDefault="00C217FB" w:rsidP="00C217FB">
      <w:pPr>
        <w:spacing w:after="0"/>
        <w:jc w:val="center"/>
        <w:rPr>
          <w:b/>
          <w:kern w:val="2"/>
          <w:sz w:val="24"/>
          <w:szCs w:val="24"/>
          <w14:ligatures w14:val="standardContextual"/>
        </w:rPr>
      </w:pPr>
    </w:p>
    <w:p w14:paraId="5E48AE1A" w14:textId="77777777" w:rsidR="00C217FB" w:rsidRPr="00C217FB" w:rsidRDefault="00C217FB" w:rsidP="00C217FB">
      <w:pPr>
        <w:spacing w:after="0"/>
        <w:jc w:val="center"/>
        <w:rPr>
          <w:b/>
          <w:kern w:val="2"/>
          <w:sz w:val="24"/>
          <w:szCs w:val="24"/>
          <w14:ligatures w14:val="standardContextual"/>
        </w:rPr>
      </w:pPr>
    </w:p>
    <w:p w14:paraId="254C028C" w14:textId="77777777" w:rsidR="00C217FB" w:rsidRPr="00C217FB" w:rsidRDefault="00C217FB" w:rsidP="00C217FB">
      <w:pPr>
        <w:spacing w:after="0"/>
        <w:jc w:val="center"/>
        <w:rPr>
          <w:b/>
          <w:kern w:val="2"/>
          <w:sz w:val="24"/>
          <w:szCs w:val="24"/>
          <w14:ligatures w14:val="standardContextual"/>
        </w:rPr>
      </w:pPr>
    </w:p>
    <w:p w14:paraId="700A8C4C" w14:textId="77777777" w:rsidR="00C217FB" w:rsidRPr="00C217FB" w:rsidRDefault="00C217FB" w:rsidP="00C217FB">
      <w:pPr>
        <w:spacing w:after="0"/>
        <w:jc w:val="center"/>
        <w:rPr>
          <w:b/>
          <w:kern w:val="2"/>
          <w:sz w:val="24"/>
          <w:szCs w:val="24"/>
          <w14:ligatures w14:val="standardContextual"/>
        </w:rPr>
      </w:pPr>
    </w:p>
    <w:p w14:paraId="5FB53ED6" w14:textId="77777777" w:rsidR="00C217FB" w:rsidRPr="00C217FB" w:rsidRDefault="00C217FB" w:rsidP="00C217FB">
      <w:pPr>
        <w:spacing w:after="0"/>
        <w:jc w:val="center"/>
        <w:rPr>
          <w:b/>
          <w:kern w:val="2"/>
          <w:sz w:val="24"/>
          <w:szCs w:val="24"/>
          <w14:ligatures w14:val="standardContextual"/>
        </w:rPr>
      </w:pPr>
    </w:p>
    <w:p w14:paraId="47388211" w14:textId="77777777" w:rsidR="00C217FB" w:rsidRPr="00C217FB" w:rsidRDefault="00C217FB" w:rsidP="00C217FB">
      <w:pPr>
        <w:spacing w:after="0"/>
        <w:jc w:val="center"/>
        <w:rPr>
          <w:b/>
          <w:kern w:val="2"/>
          <w:sz w:val="24"/>
          <w:szCs w:val="24"/>
          <w14:ligatures w14:val="standardContextual"/>
        </w:rPr>
      </w:pPr>
    </w:p>
    <w:p w14:paraId="5DE29659" w14:textId="77777777" w:rsidR="00C217FB" w:rsidRPr="00C217FB" w:rsidRDefault="00C217FB" w:rsidP="00C217FB">
      <w:pPr>
        <w:spacing w:after="0"/>
        <w:jc w:val="center"/>
        <w:rPr>
          <w:b/>
          <w:kern w:val="2"/>
          <w:sz w:val="24"/>
          <w:szCs w:val="24"/>
          <w14:ligatures w14:val="standardContextual"/>
        </w:rPr>
      </w:pPr>
    </w:p>
    <w:p w14:paraId="58AEBBCF" w14:textId="77777777" w:rsidR="00C217FB" w:rsidRPr="00C217FB" w:rsidRDefault="00C217FB" w:rsidP="00C217FB">
      <w:pPr>
        <w:spacing w:after="0"/>
        <w:jc w:val="center"/>
        <w:rPr>
          <w:b/>
          <w:kern w:val="2"/>
          <w:sz w:val="24"/>
          <w:szCs w:val="24"/>
          <w14:ligatures w14:val="standardContextual"/>
        </w:rPr>
      </w:pPr>
    </w:p>
    <w:p w14:paraId="4267C81E" w14:textId="77777777" w:rsidR="00C217FB" w:rsidRPr="00C217FB" w:rsidRDefault="00C217FB" w:rsidP="00C217FB">
      <w:pPr>
        <w:spacing w:after="0"/>
        <w:jc w:val="center"/>
        <w:rPr>
          <w:b/>
          <w:kern w:val="2"/>
          <w:sz w:val="24"/>
          <w:szCs w:val="24"/>
          <w14:ligatures w14:val="standardContextual"/>
        </w:rPr>
      </w:pPr>
    </w:p>
    <w:p w14:paraId="22751186" w14:textId="77777777" w:rsidR="00C217FB" w:rsidRPr="00C217FB" w:rsidRDefault="00C217FB" w:rsidP="00C217FB">
      <w:pPr>
        <w:spacing w:after="0"/>
        <w:jc w:val="center"/>
        <w:rPr>
          <w:b/>
          <w:kern w:val="2"/>
          <w:sz w:val="24"/>
          <w:szCs w:val="24"/>
          <w14:ligatures w14:val="standardContextual"/>
        </w:rPr>
      </w:pPr>
    </w:p>
    <w:p w14:paraId="002E075E" w14:textId="77777777" w:rsidR="00C217FB" w:rsidRPr="00C217FB" w:rsidRDefault="00C217FB" w:rsidP="00C217FB">
      <w:pPr>
        <w:spacing w:after="0"/>
        <w:jc w:val="center"/>
        <w:rPr>
          <w:b/>
          <w:kern w:val="2"/>
          <w:sz w:val="24"/>
          <w:szCs w:val="24"/>
          <w14:ligatures w14:val="standardContextual"/>
        </w:rPr>
      </w:pPr>
    </w:p>
    <w:p w14:paraId="00DD51C8" w14:textId="77777777" w:rsidR="00C217FB" w:rsidRPr="00C217FB" w:rsidRDefault="00C217FB" w:rsidP="00C217FB">
      <w:pPr>
        <w:spacing w:after="0"/>
        <w:jc w:val="center"/>
        <w:rPr>
          <w:b/>
          <w:kern w:val="2"/>
          <w:sz w:val="24"/>
          <w:szCs w:val="24"/>
          <w14:ligatures w14:val="standardContextual"/>
        </w:rPr>
      </w:pPr>
    </w:p>
    <w:p w14:paraId="459714B6" w14:textId="77777777" w:rsidR="00C217FB" w:rsidRPr="00C217FB" w:rsidRDefault="00C217FB" w:rsidP="00C217FB">
      <w:pPr>
        <w:spacing w:after="0"/>
        <w:jc w:val="center"/>
        <w:rPr>
          <w:b/>
          <w:kern w:val="2"/>
          <w:sz w:val="24"/>
          <w:szCs w:val="24"/>
          <w14:ligatures w14:val="standardContextual"/>
        </w:rPr>
      </w:pPr>
    </w:p>
    <w:p w14:paraId="50027507" w14:textId="77777777" w:rsidR="00C217FB" w:rsidRPr="00C217FB" w:rsidRDefault="00C217FB" w:rsidP="00C217FB">
      <w:pPr>
        <w:spacing w:after="0"/>
        <w:jc w:val="center"/>
        <w:rPr>
          <w:b/>
          <w:kern w:val="2"/>
          <w:sz w:val="24"/>
          <w:szCs w:val="24"/>
          <w14:ligatures w14:val="standardContextual"/>
        </w:rPr>
      </w:pPr>
    </w:p>
    <w:p w14:paraId="095063B7" w14:textId="77777777" w:rsidR="00C217FB" w:rsidRPr="00C217FB" w:rsidRDefault="00C217FB" w:rsidP="00C217FB">
      <w:pPr>
        <w:spacing w:before="145"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lastRenderedPageBreak/>
        <w:t>ANEXO III</w:t>
      </w:r>
    </w:p>
    <w:p w14:paraId="6C0E129C" w14:textId="77777777" w:rsidR="00C217FB" w:rsidRPr="00C217FB" w:rsidRDefault="00C217FB" w:rsidP="00C217FB">
      <w:pPr>
        <w:spacing w:before="145"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t>SOLICITAÇÃO DE REQUISIÇÃO</w:t>
      </w:r>
    </w:p>
    <w:p w14:paraId="72ECCE2D" w14:textId="77777777" w:rsidR="00C217FB" w:rsidRPr="00C217FB" w:rsidRDefault="00C217FB" w:rsidP="00C217FB">
      <w:pPr>
        <w:spacing w:before="145" w:after="0" w:line="240" w:lineRule="auto"/>
        <w:ind w:left="0" w:firstLine="0"/>
        <w:jc w:val="center"/>
        <w:rPr>
          <w:b/>
          <w:color w:val="auto"/>
          <w:kern w:val="2"/>
          <w:sz w:val="20"/>
          <w:szCs w:val="24"/>
          <w14:ligatures w14:val="standardContextual"/>
        </w:rPr>
      </w:pPr>
    </w:p>
    <w:tbl>
      <w:tblPr>
        <w:tblW w:w="0" w:type="auto"/>
        <w:tblInd w:w="30" w:type="dxa"/>
        <w:tblCellMar>
          <w:left w:w="10" w:type="dxa"/>
          <w:right w:w="10" w:type="dxa"/>
        </w:tblCellMar>
        <w:tblLook w:val="04A0" w:firstRow="1" w:lastRow="0" w:firstColumn="1" w:lastColumn="0" w:noHBand="0" w:noVBand="1"/>
      </w:tblPr>
      <w:tblGrid>
        <w:gridCol w:w="3652"/>
        <w:gridCol w:w="1721"/>
        <w:gridCol w:w="2019"/>
        <w:gridCol w:w="1590"/>
      </w:tblGrid>
      <w:tr w:rsidR="00C217FB" w:rsidRPr="00C217FB" w14:paraId="53C3B430"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1AE7695"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1. Órgão requisitante:</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1D07EAB4"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0B3250C5"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15E47A25"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2.Órgão requisitado: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792E95B6"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6B49D6F3"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24514D8A"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3.Servidor(a)/Empregado(a):*</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5E1874E8" w14:textId="77777777" w:rsidR="00C217FB" w:rsidRPr="00C217FB" w:rsidRDefault="00C217FB" w:rsidP="00C217FB">
            <w:pPr>
              <w:spacing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A nominação será reconhecida exclusivamente pelos órgãos que detenham competência para tal.</w:t>
            </w:r>
          </w:p>
        </w:tc>
      </w:tr>
      <w:tr w:rsidR="00C217FB" w:rsidRPr="00C217FB" w14:paraId="16B25694"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0AC80CFC"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4.Matrícula:*</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37A6D7D2"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4A63D836"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52B02396"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5.Cargo: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auto" w:fill="F2F2F2"/>
            <w:tcMar>
              <w:left w:w="0" w:type="dxa"/>
              <w:right w:w="0" w:type="dxa"/>
            </w:tcMar>
          </w:tcPr>
          <w:p w14:paraId="4A5217B2"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22A9920E"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736A7392"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6.Fundamento</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legal</w:t>
            </w:r>
            <w:r w:rsidRPr="00C217FB">
              <w:rPr>
                <w:b/>
                <w:color w:val="auto"/>
                <w:spacing w:val="4"/>
                <w:kern w:val="2"/>
                <w:sz w:val="20"/>
                <w:szCs w:val="24"/>
                <w14:ligatures w14:val="standardContextual"/>
              </w:rPr>
              <w:t xml:space="preserve"> </w:t>
            </w:r>
            <w:r w:rsidRPr="00C217FB">
              <w:rPr>
                <w:b/>
                <w:color w:val="auto"/>
                <w:kern w:val="2"/>
                <w:sz w:val="20"/>
                <w:szCs w:val="24"/>
                <w14:ligatures w14:val="standardContextual"/>
              </w:rPr>
              <w:t>da</w:t>
            </w:r>
            <w:r w:rsidRPr="00C217FB">
              <w:rPr>
                <w:b/>
                <w:color w:val="auto"/>
                <w:spacing w:val="4"/>
                <w:kern w:val="2"/>
                <w:sz w:val="20"/>
                <w:szCs w:val="24"/>
                <w14:ligatures w14:val="standardContextual"/>
              </w:rPr>
              <w:t xml:space="preserve"> </w:t>
            </w:r>
            <w:r w:rsidRPr="00C217FB">
              <w:rPr>
                <w:b/>
                <w:color w:val="auto"/>
                <w:spacing w:val="-2"/>
                <w:kern w:val="2"/>
                <w:sz w:val="20"/>
                <w:szCs w:val="24"/>
                <w14:ligatures w14:val="standardContextual"/>
              </w:rPr>
              <w:t>cessão: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5E08DB7"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5B41910A"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E54DE21" w14:textId="77777777" w:rsidR="00C217FB" w:rsidRPr="00C217FB" w:rsidRDefault="00C217FB" w:rsidP="00C217FB">
            <w:pPr>
              <w:spacing w:before="77" w:after="0" w:line="240" w:lineRule="auto"/>
              <w:ind w:left="0" w:firstLine="0"/>
              <w:jc w:val="left"/>
              <w:rPr>
                <w:b/>
                <w:color w:val="auto"/>
                <w:kern w:val="2"/>
                <w:sz w:val="20"/>
                <w:szCs w:val="24"/>
                <w14:ligatures w14:val="standardContextual"/>
              </w:rPr>
            </w:pPr>
            <w:r w:rsidRPr="00C217FB">
              <w:rPr>
                <w:b/>
                <w:color w:val="auto"/>
                <w:kern w:val="2"/>
                <w:sz w:val="20"/>
                <w:szCs w:val="24"/>
                <w14:ligatures w14:val="standardContextual"/>
              </w:rPr>
              <w:t>7.Justificativa da Cessão:</w:t>
            </w:r>
          </w:p>
          <w:p w14:paraId="78DA76EB"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70111AE4"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0D4FD65C"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7D662257"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8.Cargo/função</w:t>
            </w:r>
            <w:r w:rsidRPr="00C217FB">
              <w:rPr>
                <w:b/>
                <w:color w:val="auto"/>
                <w:spacing w:val="13"/>
                <w:kern w:val="2"/>
                <w:sz w:val="20"/>
                <w:szCs w:val="24"/>
                <w14:ligatures w14:val="standardContextual"/>
              </w:rPr>
              <w:t xml:space="preserve"> </w:t>
            </w:r>
            <w:r w:rsidRPr="00C217FB">
              <w:rPr>
                <w:b/>
                <w:color w:val="auto"/>
                <w:kern w:val="2"/>
                <w:sz w:val="20"/>
                <w:szCs w:val="24"/>
                <w14:ligatures w14:val="standardContextual"/>
              </w:rPr>
              <w:t>a</w:t>
            </w:r>
            <w:r w:rsidRPr="00C217FB">
              <w:rPr>
                <w:b/>
                <w:color w:val="auto"/>
                <w:spacing w:val="13"/>
                <w:kern w:val="2"/>
                <w:sz w:val="20"/>
                <w:szCs w:val="24"/>
                <w14:ligatures w14:val="standardContextual"/>
              </w:rPr>
              <w:t xml:space="preserve"> </w:t>
            </w:r>
            <w:r w:rsidRPr="00C217FB">
              <w:rPr>
                <w:b/>
                <w:color w:val="auto"/>
                <w:kern w:val="2"/>
                <w:sz w:val="20"/>
                <w:szCs w:val="24"/>
                <w14:ligatures w14:val="standardContextual"/>
              </w:rPr>
              <w:t>ser</w:t>
            </w:r>
            <w:r w:rsidRPr="00C217FB">
              <w:rPr>
                <w:b/>
                <w:color w:val="auto"/>
                <w:spacing w:val="14"/>
                <w:kern w:val="2"/>
                <w:sz w:val="20"/>
                <w:szCs w:val="24"/>
                <w14:ligatures w14:val="standardContextual"/>
              </w:rPr>
              <w:t xml:space="preserve"> </w:t>
            </w:r>
            <w:r w:rsidRPr="00C217FB">
              <w:rPr>
                <w:b/>
                <w:color w:val="auto"/>
                <w:spacing w:val="-2"/>
                <w:kern w:val="2"/>
                <w:sz w:val="20"/>
                <w:szCs w:val="24"/>
                <w14:ligatures w14:val="standardContextual"/>
              </w:rPr>
              <w:t>ocupada:</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2407185"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3C00A8A0"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4ADF2F22"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9.Remuneração do Cargo Efetivo: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6F200F87"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413EDED8" w14:textId="77777777" w:rsidTr="00D4748C">
        <w:trPr>
          <w:gridAfter w:val="1"/>
          <w:wAfter w:w="2400" w:type="dxa"/>
        </w:trPr>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051E243"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10.Percentual dos Encargos Patronais e Base de Cálculo:</w:t>
            </w:r>
          </w:p>
        </w:tc>
        <w:tc>
          <w:tcPr>
            <w:tcW w:w="2409"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6061D98A"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c>
          <w:tcPr>
            <w:tcW w:w="2944"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4E35BA0"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2DE86746"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3F7D684"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spacing w:val="-2"/>
                <w:kern w:val="2"/>
                <w:sz w:val="20"/>
                <w:szCs w:val="24"/>
                <w14:ligatures w14:val="standardContextual"/>
              </w:rPr>
              <w:t>11.Reembolso:</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75ED5BD1" w14:textId="77777777" w:rsidR="00C217FB" w:rsidRPr="00C217FB" w:rsidRDefault="00C217FB" w:rsidP="00C217FB">
            <w:pPr>
              <w:spacing w:before="77"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color w:val="auto"/>
                <w:kern w:val="2"/>
                <w:sz w:val="20"/>
                <w:szCs w:val="24"/>
                <w14:ligatures w14:val="standardContextual"/>
              </w:rPr>
              <w:t>(</w:t>
            </w:r>
            <w:r w:rsidRPr="00C217FB">
              <w:rPr>
                <w:color w:val="auto"/>
                <w:spacing w:val="-16"/>
                <w:kern w:val="2"/>
                <w:sz w:val="20"/>
                <w:szCs w:val="24"/>
                <w14:ligatures w14:val="standardContextual"/>
              </w:rPr>
              <w:t xml:space="preserve"> </w:t>
            </w:r>
            <w:r w:rsidRPr="00C217FB">
              <w:rPr>
                <w:color w:val="auto"/>
                <w:kern w:val="2"/>
                <w:sz w:val="20"/>
                <w:szCs w:val="24"/>
                <w14:ligatures w14:val="standardContextual"/>
              </w:rPr>
              <w:t>)</w:t>
            </w:r>
            <w:r w:rsidRPr="00C217FB">
              <w:rPr>
                <w:color w:val="auto"/>
                <w:spacing w:val="-15"/>
                <w:kern w:val="2"/>
                <w:sz w:val="20"/>
                <w:szCs w:val="24"/>
                <w14:ligatures w14:val="standardContextual"/>
              </w:rPr>
              <w:t xml:space="preserve"> </w:t>
            </w:r>
            <w:r w:rsidRPr="00C217FB">
              <w:rPr>
                <w:color w:val="auto"/>
                <w:kern w:val="2"/>
                <w:sz w:val="20"/>
                <w:szCs w:val="24"/>
                <w14:ligatures w14:val="standardContextual"/>
              </w:rPr>
              <w:t xml:space="preserve">Sim                                      </w:t>
            </w:r>
            <w:r w:rsidRPr="00C217FB">
              <w:rPr>
                <w:color w:val="auto"/>
                <w:spacing w:val="-16"/>
                <w:kern w:val="2"/>
                <w:sz w:val="20"/>
                <w:szCs w:val="24"/>
                <w14:ligatures w14:val="standardContextual"/>
              </w:rPr>
              <w:t xml:space="preserve"> </w:t>
            </w:r>
            <w:r w:rsidRPr="00C217FB">
              <w:rPr>
                <w:color w:val="auto"/>
                <w:kern w:val="2"/>
                <w:sz w:val="20"/>
                <w:szCs w:val="24"/>
                <w14:ligatures w14:val="standardContextual"/>
              </w:rPr>
              <w:t>(</w:t>
            </w:r>
            <w:r w:rsidRPr="00C217FB">
              <w:rPr>
                <w:color w:val="auto"/>
                <w:spacing w:val="-15"/>
                <w:kern w:val="2"/>
                <w:sz w:val="20"/>
                <w:szCs w:val="24"/>
                <w14:ligatures w14:val="standardContextual"/>
              </w:rPr>
              <w:t xml:space="preserve"> </w:t>
            </w:r>
            <w:r w:rsidRPr="00C217FB">
              <w:rPr>
                <w:color w:val="auto"/>
                <w:spacing w:val="-4"/>
                <w:kern w:val="2"/>
                <w:sz w:val="20"/>
                <w:szCs w:val="24"/>
                <w14:ligatures w14:val="standardContextual"/>
              </w:rPr>
              <w:t>)    Não</w:t>
            </w:r>
          </w:p>
        </w:tc>
      </w:tr>
      <w:tr w:rsidR="00C217FB" w:rsidRPr="00C217FB" w14:paraId="5E8403C3"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47CEB621"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12.Unidade</w:t>
            </w:r>
            <w:r w:rsidRPr="00C217FB">
              <w:rPr>
                <w:b/>
                <w:color w:val="auto"/>
                <w:spacing w:val="-8"/>
                <w:kern w:val="2"/>
                <w:sz w:val="20"/>
                <w:szCs w:val="24"/>
                <w14:ligatures w14:val="standardContextual"/>
              </w:rPr>
              <w:t xml:space="preserve"> </w:t>
            </w:r>
            <w:r w:rsidRPr="00C217FB">
              <w:rPr>
                <w:b/>
                <w:color w:val="auto"/>
                <w:kern w:val="2"/>
                <w:sz w:val="20"/>
                <w:szCs w:val="24"/>
                <w14:ligatures w14:val="standardContextual"/>
              </w:rPr>
              <w:t>onde</w:t>
            </w:r>
            <w:r w:rsidRPr="00C217FB">
              <w:rPr>
                <w:b/>
                <w:color w:val="auto"/>
                <w:spacing w:val="-8"/>
                <w:kern w:val="2"/>
                <w:sz w:val="20"/>
                <w:szCs w:val="24"/>
                <w14:ligatures w14:val="standardContextual"/>
              </w:rPr>
              <w:t xml:space="preserve"> </w:t>
            </w:r>
            <w:r w:rsidRPr="00C217FB">
              <w:rPr>
                <w:b/>
                <w:color w:val="auto"/>
                <w:kern w:val="2"/>
                <w:sz w:val="20"/>
                <w:szCs w:val="24"/>
                <w14:ligatures w14:val="standardContextual"/>
              </w:rPr>
              <w:t>serão</w:t>
            </w:r>
            <w:r w:rsidRPr="00C217FB">
              <w:rPr>
                <w:b/>
                <w:color w:val="auto"/>
                <w:spacing w:val="-7"/>
                <w:kern w:val="2"/>
                <w:sz w:val="20"/>
                <w:szCs w:val="24"/>
                <w14:ligatures w14:val="standardContextual"/>
              </w:rPr>
              <w:t xml:space="preserve"> </w:t>
            </w:r>
            <w:r w:rsidRPr="00C217FB">
              <w:rPr>
                <w:b/>
                <w:color w:val="auto"/>
                <w:kern w:val="2"/>
                <w:sz w:val="20"/>
                <w:szCs w:val="24"/>
                <w14:ligatures w14:val="standardContextual"/>
              </w:rPr>
              <w:t>desempenhadas</w:t>
            </w:r>
            <w:r w:rsidRPr="00C217FB">
              <w:rPr>
                <w:b/>
                <w:color w:val="auto"/>
                <w:spacing w:val="-8"/>
                <w:kern w:val="2"/>
                <w:sz w:val="20"/>
                <w:szCs w:val="24"/>
                <w14:ligatures w14:val="standardContextual"/>
              </w:rPr>
              <w:t xml:space="preserve"> </w:t>
            </w:r>
            <w:r w:rsidRPr="00C217FB">
              <w:rPr>
                <w:b/>
                <w:color w:val="auto"/>
                <w:kern w:val="2"/>
                <w:sz w:val="20"/>
                <w:szCs w:val="24"/>
                <w14:ligatures w14:val="standardContextual"/>
              </w:rPr>
              <w:t>as</w:t>
            </w:r>
            <w:r w:rsidRPr="00C217FB">
              <w:rPr>
                <w:b/>
                <w:color w:val="auto"/>
                <w:spacing w:val="-7"/>
                <w:kern w:val="2"/>
                <w:sz w:val="20"/>
                <w:szCs w:val="24"/>
                <w14:ligatures w14:val="standardContextual"/>
              </w:rPr>
              <w:t xml:space="preserve"> </w:t>
            </w:r>
            <w:r w:rsidRPr="00C217FB">
              <w:rPr>
                <w:b/>
                <w:color w:val="auto"/>
                <w:spacing w:val="-2"/>
                <w:kern w:val="2"/>
                <w:sz w:val="20"/>
                <w:szCs w:val="24"/>
                <w14:ligatures w14:val="standardContextual"/>
              </w:rPr>
              <w:t>atividades:</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602DF7B0"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6DA0240A"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9912E1A"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13.Localidade</w:t>
            </w:r>
            <w:r w:rsidRPr="00C217FB">
              <w:rPr>
                <w:b/>
                <w:color w:val="auto"/>
                <w:spacing w:val="-4"/>
                <w:kern w:val="2"/>
                <w:sz w:val="20"/>
                <w:szCs w:val="24"/>
                <w14:ligatures w14:val="standardContextual"/>
              </w:rPr>
              <w:t xml:space="preserve"> </w:t>
            </w:r>
            <w:r w:rsidRPr="00C217FB">
              <w:rPr>
                <w:b/>
                <w:color w:val="auto"/>
                <w:kern w:val="2"/>
                <w:sz w:val="20"/>
                <w:szCs w:val="24"/>
                <w14:ligatures w14:val="standardContextual"/>
              </w:rPr>
              <w:t>onde</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serão</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desempenhadas</w:t>
            </w:r>
            <w:r w:rsidRPr="00C217FB">
              <w:rPr>
                <w:b/>
                <w:color w:val="auto"/>
                <w:spacing w:val="-4"/>
                <w:kern w:val="2"/>
                <w:sz w:val="20"/>
                <w:szCs w:val="24"/>
                <w14:ligatures w14:val="standardContextual"/>
              </w:rPr>
              <w:t xml:space="preserve"> </w:t>
            </w:r>
            <w:r w:rsidRPr="00C217FB">
              <w:rPr>
                <w:b/>
                <w:color w:val="auto"/>
                <w:kern w:val="2"/>
                <w:sz w:val="20"/>
                <w:szCs w:val="24"/>
                <w14:ligatures w14:val="standardContextual"/>
              </w:rPr>
              <w:t>as</w:t>
            </w:r>
            <w:r w:rsidRPr="00C217FB">
              <w:rPr>
                <w:b/>
                <w:color w:val="auto"/>
                <w:spacing w:val="-3"/>
                <w:kern w:val="2"/>
                <w:sz w:val="20"/>
                <w:szCs w:val="24"/>
                <w14:ligatures w14:val="standardContextual"/>
              </w:rPr>
              <w:t xml:space="preserve"> </w:t>
            </w:r>
            <w:r w:rsidRPr="00C217FB">
              <w:rPr>
                <w:b/>
                <w:color w:val="auto"/>
                <w:spacing w:val="-2"/>
                <w:kern w:val="2"/>
                <w:sz w:val="20"/>
                <w:szCs w:val="24"/>
                <w14:ligatures w14:val="standardContextual"/>
              </w:rPr>
              <w:t>atividades:</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1A26241"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05339E72"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339377F6"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14.Competências</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institucionais</w:t>
            </w:r>
            <w:r w:rsidRPr="00C217FB">
              <w:rPr>
                <w:b/>
                <w:color w:val="auto"/>
                <w:spacing w:val="-3"/>
                <w:kern w:val="2"/>
                <w:sz w:val="20"/>
                <w:szCs w:val="24"/>
                <w14:ligatures w14:val="standardContextual"/>
              </w:rPr>
              <w:t xml:space="preserve"> </w:t>
            </w:r>
            <w:r w:rsidRPr="00C217FB">
              <w:rPr>
                <w:b/>
                <w:color w:val="auto"/>
                <w:kern w:val="2"/>
                <w:sz w:val="20"/>
                <w:szCs w:val="24"/>
                <w14:ligatures w14:val="standardContextual"/>
              </w:rPr>
              <w:t>da</w:t>
            </w:r>
            <w:r w:rsidRPr="00C217FB">
              <w:rPr>
                <w:b/>
                <w:color w:val="auto"/>
                <w:spacing w:val="-3"/>
                <w:kern w:val="2"/>
                <w:sz w:val="20"/>
                <w:szCs w:val="24"/>
                <w14:ligatures w14:val="standardContextual"/>
              </w:rPr>
              <w:t xml:space="preserve"> </w:t>
            </w:r>
            <w:r w:rsidRPr="00C217FB">
              <w:rPr>
                <w:b/>
                <w:color w:val="auto"/>
                <w:spacing w:val="-2"/>
                <w:kern w:val="2"/>
                <w:sz w:val="20"/>
                <w:szCs w:val="24"/>
                <w14:ligatures w14:val="standardContextual"/>
              </w:rPr>
              <w:t>unidade:</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3B6DFA99"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2108984C"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8522D3E"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15.Sintese das atividades a serem desempenhadas</w:t>
            </w:r>
            <w:r w:rsidRPr="00C217FB">
              <w:rPr>
                <w:b/>
                <w:color w:val="auto"/>
                <w:spacing w:val="-2"/>
                <w:kern w:val="2"/>
                <w:sz w:val="20"/>
                <w:szCs w:val="24"/>
                <w14:ligatures w14:val="standardContextual"/>
              </w:rPr>
              <w:t>:</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739E7558"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04557809"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61C761AA" w14:textId="05FB981E"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16.Periodo da Requisição</w:t>
            </w:r>
            <w:r w:rsidRPr="00C217FB">
              <w:rPr>
                <w:b/>
                <w:color w:val="auto"/>
                <w:spacing w:val="-2"/>
                <w:kern w:val="2"/>
                <w:sz w:val="20"/>
                <w:szCs w:val="24"/>
                <w14:ligatures w14:val="standardContextual"/>
              </w:rPr>
              <w:t>:</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38FAB098"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r w:rsidR="00C217FB" w:rsidRPr="00C217FB" w14:paraId="3AF9252B"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5DEAA950"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17.Deferimento do Prefeito Municipal e ou Deferimento do Secretário Municipal de Governo e Articulação Institucional</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E6E5D2C" w14:textId="77777777" w:rsidR="00C217FB" w:rsidRPr="00C217FB" w:rsidRDefault="00C217FB" w:rsidP="00C217FB">
            <w:pPr>
              <w:spacing w:after="0" w:line="24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color w:val="auto"/>
                <w:kern w:val="2"/>
                <w:sz w:val="20"/>
                <w:szCs w:val="24"/>
                <w14:ligatures w14:val="standardContextual"/>
              </w:rPr>
              <w:t xml:space="preserve">Quando for o caso </w:t>
            </w:r>
          </w:p>
        </w:tc>
      </w:tr>
      <w:tr w:rsidR="00C217FB" w:rsidRPr="00C217FB" w14:paraId="59C2AF1F" w14:textId="77777777" w:rsidTr="00D4748C">
        <w:tc>
          <w:tcPr>
            <w:tcW w:w="4215" w:type="dxa"/>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0313C7B4" w14:textId="77777777" w:rsidR="00C217FB" w:rsidRPr="00C217FB" w:rsidRDefault="00C217FB" w:rsidP="00C217FB">
            <w:pPr>
              <w:spacing w:before="77" w:after="0" w:line="24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0"/>
                <w:szCs w:val="24"/>
                <w14:ligatures w14:val="standardContextual"/>
              </w:rPr>
              <w:t>18.Declaro para os devidos fins que o Departamento de Pessoal tomou ciência do recebimento do deferimento para a requisição do servidor, conforme autorização da autoridade competente</w:t>
            </w:r>
          </w:p>
        </w:tc>
        <w:tc>
          <w:tcPr>
            <w:tcW w:w="7753" w:type="dxa"/>
            <w:gridSpan w:val="3"/>
            <w:tcBorders>
              <w:top w:val="single" w:sz="24" w:space="0" w:color="000000"/>
              <w:left w:val="single" w:sz="24" w:space="0" w:color="000000"/>
              <w:bottom w:val="single" w:sz="24" w:space="0" w:color="000000"/>
              <w:right w:val="single" w:sz="24" w:space="0" w:color="000000"/>
            </w:tcBorders>
            <w:shd w:val="clear" w:color="000000" w:fill="FFFFFF"/>
            <w:tcMar>
              <w:left w:w="0" w:type="dxa"/>
              <w:right w:w="0" w:type="dxa"/>
            </w:tcMar>
          </w:tcPr>
          <w:p w14:paraId="28E0F924" w14:textId="77777777" w:rsidR="00C217FB" w:rsidRPr="00C217FB" w:rsidRDefault="00C217FB" w:rsidP="00C217FB">
            <w:pPr>
              <w:spacing w:after="0" w:line="240" w:lineRule="auto"/>
              <w:ind w:left="0" w:firstLine="0"/>
              <w:jc w:val="left"/>
              <w:rPr>
                <w:rFonts w:ascii="Calibri" w:eastAsia="Calibri" w:hAnsi="Calibri" w:cs="Calibri"/>
                <w:color w:val="auto"/>
                <w:kern w:val="2"/>
                <w:sz w:val="22"/>
                <w:szCs w:val="24"/>
                <w14:ligatures w14:val="standardContextual"/>
              </w:rPr>
            </w:pPr>
          </w:p>
        </w:tc>
      </w:tr>
    </w:tbl>
    <w:p w14:paraId="50F199B3" w14:textId="77777777" w:rsidR="00880A03" w:rsidRDefault="00880A03" w:rsidP="00C217FB">
      <w:pPr>
        <w:spacing w:before="365" w:after="0" w:line="240" w:lineRule="auto"/>
        <w:ind w:left="0" w:firstLine="0"/>
        <w:jc w:val="center"/>
        <w:rPr>
          <w:b/>
          <w:color w:val="auto"/>
          <w:spacing w:val="-6"/>
          <w:kern w:val="2"/>
          <w:sz w:val="24"/>
          <w:szCs w:val="24"/>
          <w14:ligatures w14:val="standardContextual"/>
        </w:rPr>
      </w:pPr>
    </w:p>
    <w:p w14:paraId="71F60E97" w14:textId="77777777" w:rsidR="00880A03" w:rsidRDefault="00880A03" w:rsidP="00C217FB">
      <w:pPr>
        <w:spacing w:before="365" w:after="0" w:line="240" w:lineRule="auto"/>
        <w:ind w:left="0" w:firstLine="0"/>
        <w:jc w:val="center"/>
        <w:rPr>
          <w:b/>
          <w:color w:val="auto"/>
          <w:spacing w:val="-6"/>
          <w:kern w:val="2"/>
          <w:sz w:val="24"/>
          <w:szCs w:val="24"/>
          <w14:ligatures w14:val="standardContextual"/>
        </w:rPr>
      </w:pPr>
    </w:p>
    <w:p w14:paraId="5270EE99" w14:textId="77777777" w:rsidR="00880A03" w:rsidRDefault="00880A03" w:rsidP="00C217FB">
      <w:pPr>
        <w:spacing w:before="365" w:after="0" w:line="240" w:lineRule="auto"/>
        <w:ind w:left="0" w:firstLine="0"/>
        <w:jc w:val="center"/>
        <w:rPr>
          <w:b/>
          <w:color w:val="auto"/>
          <w:spacing w:val="-6"/>
          <w:kern w:val="2"/>
          <w:sz w:val="24"/>
          <w:szCs w:val="24"/>
          <w14:ligatures w14:val="standardContextual"/>
        </w:rPr>
      </w:pPr>
    </w:p>
    <w:p w14:paraId="1CC52F53" w14:textId="079AA321" w:rsidR="00C217FB" w:rsidRPr="00C217FB" w:rsidRDefault="00C217FB" w:rsidP="00C217FB">
      <w:pPr>
        <w:spacing w:before="365" w:after="0" w:line="240" w:lineRule="auto"/>
        <w:ind w:left="0" w:firstLine="0"/>
        <w:jc w:val="center"/>
        <w:rPr>
          <w:b/>
          <w:color w:val="auto"/>
          <w:kern w:val="2"/>
          <w:sz w:val="24"/>
          <w:szCs w:val="24"/>
          <w14:ligatures w14:val="standardContextual"/>
        </w:rPr>
      </w:pPr>
      <w:r w:rsidRPr="00C217FB">
        <w:rPr>
          <w:b/>
          <w:color w:val="auto"/>
          <w:spacing w:val="-6"/>
          <w:kern w:val="2"/>
          <w:sz w:val="24"/>
          <w:szCs w:val="24"/>
          <w14:ligatures w14:val="standardContextual"/>
        </w:rPr>
        <w:lastRenderedPageBreak/>
        <w:t>ANEXO</w:t>
      </w:r>
      <w:r w:rsidRPr="00C217FB">
        <w:rPr>
          <w:b/>
          <w:color w:val="auto"/>
          <w:spacing w:val="-11"/>
          <w:kern w:val="2"/>
          <w:sz w:val="24"/>
          <w:szCs w:val="24"/>
          <w14:ligatures w14:val="standardContextual"/>
        </w:rPr>
        <w:t xml:space="preserve"> </w:t>
      </w:r>
      <w:r w:rsidRPr="00C217FB">
        <w:rPr>
          <w:b/>
          <w:color w:val="auto"/>
          <w:spacing w:val="-5"/>
          <w:kern w:val="2"/>
          <w:sz w:val="24"/>
          <w:szCs w:val="24"/>
          <w14:ligatures w14:val="standardContextual"/>
        </w:rPr>
        <w:t>IV</w:t>
      </w:r>
    </w:p>
    <w:p w14:paraId="53B54EAE" w14:textId="77777777" w:rsidR="00C217FB" w:rsidRPr="00C217FB" w:rsidRDefault="00C217FB" w:rsidP="00C217FB">
      <w:pPr>
        <w:spacing w:before="245" w:after="0" w:line="312" w:lineRule="auto"/>
        <w:ind w:left="0" w:right="113" w:firstLine="0"/>
        <w:jc w:val="center"/>
        <w:rPr>
          <w:b/>
          <w:color w:val="auto"/>
          <w:spacing w:val="-2"/>
          <w:kern w:val="2"/>
          <w:sz w:val="24"/>
          <w:szCs w:val="24"/>
          <w14:ligatures w14:val="standardContextual"/>
        </w:rPr>
      </w:pPr>
      <w:r w:rsidRPr="00C217FB">
        <w:rPr>
          <w:b/>
          <w:color w:val="auto"/>
          <w:spacing w:val="-2"/>
          <w:kern w:val="2"/>
          <w:sz w:val="24"/>
          <w:szCs w:val="24"/>
          <w14:ligatures w14:val="standardContextual"/>
        </w:rPr>
        <w:t>MODELO DE PORTARIA DE REQUISIÇÃO</w:t>
      </w:r>
    </w:p>
    <w:p w14:paraId="6D9846A5" w14:textId="77777777" w:rsidR="00C217FB" w:rsidRPr="00C217FB" w:rsidRDefault="00C217FB" w:rsidP="00C217FB">
      <w:pPr>
        <w:spacing w:before="245" w:after="0" w:line="312" w:lineRule="auto"/>
        <w:ind w:left="0" w:right="113" w:firstLine="0"/>
        <w:rPr>
          <w:color w:val="auto"/>
          <w:spacing w:val="-2"/>
          <w:kern w:val="2"/>
          <w:sz w:val="24"/>
          <w:szCs w:val="24"/>
          <w14:ligatures w14:val="standardContextual"/>
        </w:rPr>
      </w:pPr>
    </w:p>
    <w:p w14:paraId="05DB1531" w14:textId="77777777" w:rsidR="00C217FB" w:rsidRPr="00C217FB" w:rsidRDefault="00C217FB" w:rsidP="00C217FB">
      <w:pPr>
        <w:spacing w:after="0" w:line="240" w:lineRule="auto"/>
        <w:ind w:left="5103" w:firstLine="0"/>
        <w:rPr>
          <w:b/>
          <w:color w:val="auto"/>
          <w:kern w:val="2"/>
          <w:sz w:val="24"/>
          <w:szCs w:val="24"/>
          <w14:ligatures w14:val="standardContextual"/>
        </w:rPr>
      </w:pPr>
      <w:r w:rsidRPr="00C217FB">
        <w:rPr>
          <w:b/>
          <w:color w:val="auto"/>
          <w:kern w:val="2"/>
          <w:sz w:val="24"/>
          <w:szCs w:val="24"/>
          <w14:ligatures w14:val="standardContextual"/>
        </w:rPr>
        <w:t xml:space="preserve">“DISPÕE SOBRE A REFORMA DO ESTATUTO DOS SERVIDORES PÚBLICOS CIVIS DO MUNICÍPIO DE NOVO MUNDO, DAS SUAS AUTARQUIAS E FUNDAÇÕES E DA OUTRAS PROVIDÊNCIAS, CONSIDERANDO AS INFORMAÇÕES CONSTANTES NO PROCESSO Nº </w:t>
      </w:r>
      <w:r w:rsidRPr="00C217FB">
        <w:rPr>
          <w:b/>
          <w:color w:val="auto"/>
          <w:kern w:val="2"/>
          <w:sz w:val="24"/>
          <w:szCs w:val="24"/>
          <w:shd w:val="clear" w:color="auto" w:fill="FFFF00"/>
          <w14:ligatures w14:val="standardContextual"/>
        </w:rPr>
        <w:t>(Nº DO PROCESSO)</w:t>
      </w:r>
      <w:r w:rsidRPr="00C217FB">
        <w:rPr>
          <w:b/>
          <w:color w:val="auto"/>
          <w:kern w:val="2"/>
          <w:sz w:val="24"/>
          <w:szCs w:val="24"/>
          <w14:ligatures w14:val="standardContextual"/>
        </w:rPr>
        <w:t>”</w:t>
      </w:r>
    </w:p>
    <w:p w14:paraId="40C8A5FC" w14:textId="77777777" w:rsidR="00C217FB" w:rsidRPr="00C217FB" w:rsidRDefault="00C217FB" w:rsidP="00C217FB">
      <w:pPr>
        <w:spacing w:before="95" w:after="0" w:line="312" w:lineRule="auto"/>
        <w:ind w:left="0" w:right="119" w:firstLine="0"/>
        <w:rPr>
          <w:color w:val="auto"/>
          <w:kern w:val="2"/>
          <w:sz w:val="24"/>
          <w:szCs w:val="24"/>
          <w14:ligatures w14:val="standardContextual"/>
        </w:rPr>
      </w:pPr>
    </w:p>
    <w:p w14:paraId="6C947C53" w14:textId="77777777" w:rsidR="00C217FB" w:rsidRPr="00C217FB" w:rsidRDefault="00C217FB" w:rsidP="00C217FB">
      <w:pPr>
        <w:spacing w:before="95" w:after="0" w:line="312" w:lineRule="auto"/>
        <w:ind w:left="0" w:right="119" w:firstLine="0"/>
        <w:rPr>
          <w:color w:val="auto"/>
          <w:kern w:val="2"/>
          <w:sz w:val="24"/>
          <w:szCs w:val="24"/>
          <w14:ligatures w14:val="standardContextual"/>
        </w:rPr>
      </w:pPr>
    </w:p>
    <w:p w14:paraId="17727CCF" w14:textId="77777777" w:rsidR="00C217FB" w:rsidRPr="00C217FB" w:rsidRDefault="00C217FB" w:rsidP="00C217FB">
      <w:pPr>
        <w:spacing w:after="0" w:line="360" w:lineRule="auto"/>
        <w:ind w:left="0" w:firstLine="1134"/>
        <w:rPr>
          <w:color w:val="auto"/>
          <w:kern w:val="2"/>
          <w:sz w:val="24"/>
          <w:szCs w:val="24"/>
          <w14:ligatures w14:val="standardContextual"/>
        </w:rPr>
      </w:pPr>
      <w:r w:rsidRPr="00C217FB">
        <w:rPr>
          <w:b/>
          <w:color w:val="auto"/>
          <w:kern w:val="2"/>
          <w:sz w:val="24"/>
          <w:szCs w:val="24"/>
          <w14:ligatures w14:val="standardContextual"/>
        </w:rPr>
        <w:t>Art. 1º.</w:t>
      </w:r>
      <w:r w:rsidRPr="00C217FB">
        <w:rPr>
          <w:color w:val="auto"/>
          <w:kern w:val="2"/>
          <w:sz w:val="24"/>
          <w:szCs w:val="24"/>
          <w14:ligatures w14:val="standardContextual"/>
        </w:rPr>
        <w:t xml:space="preserve"> Disponibilizar a requisição do(a) servidor(a) (NOME) , matrícula nº (NÚMERO), pertencente ao Quadro de Pessoal do(a) (NOME DO ÓRGÃO OU ENTIDADE), para o exercício de suas funções no(a) (NOME DO ÓRGÃO OU ENTIDADE).</w:t>
      </w:r>
    </w:p>
    <w:p w14:paraId="1E2AC008" w14:textId="77777777" w:rsidR="00C217FB" w:rsidRPr="00C217FB" w:rsidRDefault="00C217FB" w:rsidP="00C217FB">
      <w:pPr>
        <w:spacing w:after="0" w:line="360" w:lineRule="auto"/>
        <w:ind w:left="0" w:firstLine="1134"/>
        <w:rPr>
          <w:color w:val="auto"/>
          <w:kern w:val="2"/>
          <w:sz w:val="24"/>
          <w:szCs w:val="24"/>
          <w14:ligatures w14:val="standardContextual"/>
        </w:rPr>
      </w:pPr>
    </w:p>
    <w:p w14:paraId="6915BA89" w14:textId="77777777" w:rsidR="00C217FB" w:rsidRPr="00C217FB" w:rsidRDefault="00C217FB" w:rsidP="00C217FB">
      <w:pPr>
        <w:spacing w:after="0" w:line="360" w:lineRule="auto"/>
        <w:ind w:left="0" w:firstLine="1134"/>
        <w:rPr>
          <w:b/>
          <w:color w:val="auto"/>
          <w:kern w:val="2"/>
          <w:sz w:val="24"/>
          <w:szCs w:val="24"/>
          <w14:ligatures w14:val="standardContextual"/>
        </w:rPr>
      </w:pPr>
      <w:r w:rsidRPr="00C217FB">
        <w:rPr>
          <w:b/>
          <w:color w:val="auto"/>
          <w:kern w:val="2"/>
          <w:sz w:val="24"/>
          <w:szCs w:val="24"/>
          <w14:ligatures w14:val="standardContextual"/>
        </w:rPr>
        <w:t xml:space="preserve">Art. 2º. </w:t>
      </w:r>
      <w:r w:rsidRPr="00C217FB">
        <w:rPr>
          <w:color w:val="auto"/>
          <w:kern w:val="2"/>
          <w:sz w:val="24"/>
          <w:szCs w:val="24"/>
          <w14:ligatures w14:val="standardContextual"/>
        </w:rPr>
        <w:t>O ônus pela remuneração ou salário é do órgão (CEDENTE/CESSIONÁRIO).</w:t>
      </w:r>
    </w:p>
    <w:p w14:paraId="01A20C7D" w14:textId="77777777" w:rsidR="00C217FB" w:rsidRPr="00C217FB" w:rsidRDefault="00C217FB" w:rsidP="00C217FB">
      <w:pPr>
        <w:spacing w:after="0" w:line="360" w:lineRule="auto"/>
        <w:ind w:left="0" w:firstLine="1134"/>
        <w:rPr>
          <w:b/>
          <w:color w:val="auto"/>
          <w:kern w:val="2"/>
          <w:sz w:val="24"/>
          <w:szCs w:val="24"/>
          <w14:ligatures w14:val="standardContextual"/>
        </w:rPr>
      </w:pPr>
    </w:p>
    <w:p w14:paraId="40C5CE68" w14:textId="77777777" w:rsidR="00C217FB" w:rsidRPr="00C217FB" w:rsidRDefault="00C217FB" w:rsidP="00C217FB">
      <w:pPr>
        <w:spacing w:after="0" w:line="360" w:lineRule="auto"/>
        <w:ind w:left="0" w:firstLine="1134"/>
        <w:rPr>
          <w:b/>
          <w:color w:val="auto"/>
          <w:kern w:val="2"/>
          <w:sz w:val="24"/>
          <w:szCs w:val="24"/>
          <w14:ligatures w14:val="standardContextual"/>
        </w:rPr>
      </w:pPr>
      <w:r w:rsidRPr="00C217FB">
        <w:rPr>
          <w:b/>
          <w:color w:val="auto"/>
          <w:kern w:val="2"/>
          <w:sz w:val="24"/>
          <w:szCs w:val="24"/>
          <w14:ligatures w14:val="standardContextual"/>
        </w:rPr>
        <w:t xml:space="preserve">Art. 3º. </w:t>
      </w:r>
      <w:r w:rsidRPr="00C217FB">
        <w:rPr>
          <w:color w:val="auto"/>
          <w:kern w:val="2"/>
          <w:sz w:val="24"/>
          <w:szCs w:val="24"/>
          <w14:ligatures w14:val="standardContextual"/>
        </w:rPr>
        <w:t xml:space="preserve">O(a) servidor(a) deverá apresentar-se imediatamente ao órgão requisitante ao término da cessão, observadas as disposições do Decreto Nº 054/2025, em relação às prerrogativas aplicáveis à requisição dos servidores do quadro de pessoal de Novo Mundo/MT. </w:t>
      </w:r>
    </w:p>
    <w:p w14:paraId="7F8C520E" w14:textId="77777777" w:rsidR="00C217FB" w:rsidRPr="00C217FB" w:rsidRDefault="00C217FB" w:rsidP="00C217FB">
      <w:pPr>
        <w:spacing w:after="0" w:line="360" w:lineRule="auto"/>
        <w:ind w:left="0" w:firstLine="1134"/>
        <w:rPr>
          <w:b/>
          <w:color w:val="auto"/>
          <w:kern w:val="2"/>
          <w:sz w:val="24"/>
          <w:szCs w:val="24"/>
          <w14:ligatures w14:val="standardContextual"/>
        </w:rPr>
      </w:pPr>
    </w:p>
    <w:p w14:paraId="4534EC6E" w14:textId="77777777" w:rsidR="00C217FB" w:rsidRPr="00C217FB" w:rsidRDefault="00C217FB" w:rsidP="00C217FB">
      <w:pPr>
        <w:spacing w:after="0" w:line="360" w:lineRule="auto"/>
        <w:ind w:left="0" w:firstLine="1134"/>
        <w:rPr>
          <w:b/>
          <w:color w:val="auto"/>
          <w:kern w:val="2"/>
          <w:sz w:val="24"/>
          <w:szCs w:val="24"/>
          <w14:ligatures w14:val="standardContextual"/>
        </w:rPr>
      </w:pPr>
      <w:r w:rsidRPr="00C217FB">
        <w:rPr>
          <w:b/>
          <w:color w:val="auto"/>
          <w:kern w:val="2"/>
          <w:sz w:val="24"/>
          <w:szCs w:val="24"/>
          <w14:ligatures w14:val="standardContextual"/>
        </w:rPr>
        <w:t xml:space="preserve">Art. 4º. </w:t>
      </w:r>
      <w:r w:rsidRPr="00C217FB">
        <w:rPr>
          <w:color w:val="auto"/>
          <w:kern w:val="2"/>
          <w:sz w:val="24"/>
          <w:szCs w:val="24"/>
          <w14:ligatures w14:val="standardContextual"/>
        </w:rPr>
        <w:t>Torna-se sem efeito o disposto nesta Portaria caso o(a) servidor(a), não se apresente ao órgão cessionário no prazo de 30 (trinta) dias.</w:t>
      </w:r>
    </w:p>
    <w:p w14:paraId="1A5F0FDB" w14:textId="77777777" w:rsidR="00C217FB" w:rsidRPr="00C217FB" w:rsidRDefault="00C217FB" w:rsidP="00C217FB">
      <w:pPr>
        <w:spacing w:after="0" w:line="360" w:lineRule="auto"/>
        <w:ind w:left="0" w:firstLine="1134"/>
        <w:rPr>
          <w:b/>
          <w:color w:val="auto"/>
          <w:kern w:val="2"/>
          <w:sz w:val="24"/>
          <w:szCs w:val="24"/>
          <w14:ligatures w14:val="standardContextual"/>
        </w:rPr>
      </w:pPr>
    </w:p>
    <w:p w14:paraId="4BEFFA82" w14:textId="77777777" w:rsidR="00C217FB" w:rsidRPr="00C217FB" w:rsidRDefault="00C217FB" w:rsidP="00C217FB">
      <w:pPr>
        <w:spacing w:after="0" w:line="360" w:lineRule="auto"/>
        <w:ind w:left="0" w:firstLine="1134"/>
        <w:rPr>
          <w:b/>
          <w:color w:val="auto"/>
          <w:kern w:val="2"/>
          <w:sz w:val="24"/>
          <w:szCs w:val="24"/>
          <w14:ligatures w14:val="standardContextual"/>
        </w:rPr>
      </w:pPr>
      <w:r w:rsidRPr="00C217FB">
        <w:rPr>
          <w:b/>
          <w:color w:val="auto"/>
          <w:kern w:val="2"/>
          <w:sz w:val="24"/>
          <w:szCs w:val="24"/>
          <w14:ligatures w14:val="standardContextual"/>
        </w:rPr>
        <w:t xml:space="preserve">Art. 5º. </w:t>
      </w:r>
      <w:r w:rsidRPr="00C217FB">
        <w:rPr>
          <w:color w:val="auto"/>
          <w:kern w:val="2"/>
          <w:sz w:val="24"/>
          <w:szCs w:val="24"/>
          <w14:ligatures w14:val="standardContextual"/>
        </w:rPr>
        <w:t>Esta Portaria entra em vigor na data da sua publicação.</w:t>
      </w:r>
    </w:p>
    <w:p w14:paraId="506A1EAC" w14:textId="77777777" w:rsidR="00C217FB" w:rsidRPr="00C217FB" w:rsidRDefault="00C217FB" w:rsidP="00C217FB">
      <w:pPr>
        <w:spacing w:after="160" w:line="256" w:lineRule="auto"/>
        <w:ind w:left="0" w:firstLine="0"/>
        <w:jc w:val="left"/>
        <w:rPr>
          <w:color w:val="auto"/>
          <w:spacing w:val="-6"/>
          <w:kern w:val="2"/>
          <w:sz w:val="24"/>
          <w:szCs w:val="24"/>
          <w14:ligatures w14:val="standardContextual"/>
        </w:rPr>
      </w:pPr>
    </w:p>
    <w:p w14:paraId="12279756" w14:textId="77777777" w:rsidR="00C217FB" w:rsidRPr="00C217FB" w:rsidRDefault="00C217FB" w:rsidP="00C217FB">
      <w:pPr>
        <w:spacing w:after="0" w:line="360" w:lineRule="auto"/>
        <w:ind w:left="1426" w:firstLine="698"/>
        <w:rPr>
          <w:b/>
          <w:i/>
          <w:color w:val="auto"/>
          <w:kern w:val="2"/>
          <w:sz w:val="24"/>
          <w:szCs w:val="24"/>
          <w14:ligatures w14:val="standardContextual"/>
        </w:rPr>
      </w:pPr>
      <w:r w:rsidRPr="00C217FB">
        <w:rPr>
          <w:b/>
          <w:i/>
          <w:color w:val="auto"/>
          <w:kern w:val="2"/>
          <w:sz w:val="24"/>
          <w:szCs w:val="24"/>
          <w14:ligatures w14:val="standardContextual"/>
        </w:rPr>
        <w:t>REGISTRE-SE</w:t>
      </w:r>
    </w:p>
    <w:p w14:paraId="13E57278" w14:textId="77777777" w:rsidR="00C217FB" w:rsidRPr="00C217FB" w:rsidRDefault="00C217FB" w:rsidP="00C217FB">
      <w:pPr>
        <w:keepNext/>
        <w:spacing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lastRenderedPageBreak/>
        <w:t>PUBLIQUE-SE</w:t>
      </w:r>
    </w:p>
    <w:p w14:paraId="64653038" w14:textId="77777777" w:rsidR="00C217FB" w:rsidRPr="00C217FB" w:rsidRDefault="00C217FB" w:rsidP="00C217FB">
      <w:pPr>
        <w:spacing w:after="0" w:line="360" w:lineRule="auto"/>
        <w:ind w:left="5664" w:firstLine="148"/>
        <w:rPr>
          <w:b/>
          <w:i/>
          <w:kern w:val="2"/>
          <w:sz w:val="24"/>
          <w:szCs w:val="24"/>
          <w14:ligatures w14:val="standardContextual"/>
        </w:rPr>
      </w:pPr>
      <w:r w:rsidRPr="00C217FB">
        <w:rPr>
          <w:b/>
          <w:i/>
          <w:kern w:val="2"/>
          <w:sz w:val="24"/>
          <w:szCs w:val="24"/>
          <w14:ligatures w14:val="standardContextual"/>
        </w:rPr>
        <w:t>CUMPRA-SE</w:t>
      </w:r>
    </w:p>
    <w:p w14:paraId="18F7D140" w14:textId="77777777" w:rsidR="00C217FB" w:rsidRPr="00C217FB" w:rsidRDefault="00C217FB" w:rsidP="00C217FB">
      <w:pPr>
        <w:spacing w:after="0" w:line="360" w:lineRule="auto"/>
        <w:ind w:left="5664" w:firstLine="148"/>
        <w:rPr>
          <w:b/>
          <w:i/>
          <w:kern w:val="2"/>
          <w:sz w:val="24"/>
          <w:szCs w:val="24"/>
          <w14:ligatures w14:val="standardContextual"/>
        </w:rPr>
      </w:pPr>
    </w:p>
    <w:p w14:paraId="76235638" w14:textId="423F004E" w:rsidR="00C217FB" w:rsidRPr="00C217FB" w:rsidRDefault="00C217FB" w:rsidP="00C217FB">
      <w:pPr>
        <w:spacing w:after="0" w:line="240" w:lineRule="auto"/>
        <w:ind w:left="0" w:firstLine="0"/>
        <w:jc w:val="center"/>
        <w:rPr>
          <w:color w:val="auto"/>
          <w:kern w:val="2"/>
          <w:sz w:val="24"/>
          <w:szCs w:val="24"/>
          <w14:ligatures w14:val="standardContextual"/>
        </w:rPr>
      </w:pPr>
      <w:r w:rsidRPr="00C217FB">
        <w:rPr>
          <w:kern w:val="2"/>
          <w:sz w:val="24"/>
          <w:szCs w:val="24"/>
          <w14:ligatures w14:val="standardContextual"/>
        </w:rPr>
        <w:t xml:space="preserve">Gabinete do Prefeito de Novo Mundo/MT, </w:t>
      </w:r>
      <w:r w:rsidR="00880A03">
        <w:rPr>
          <w:color w:val="auto"/>
          <w:kern w:val="2"/>
          <w:sz w:val="24"/>
          <w:szCs w:val="24"/>
          <w14:ligatures w14:val="standardContextual"/>
        </w:rPr>
        <w:t>DIA</w:t>
      </w:r>
      <w:r w:rsidRPr="00C217FB">
        <w:rPr>
          <w:color w:val="auto"/>
          <w:kern w:val="2"/>
          <w:sz w:val="24"/>
          <w:szCs w:val="24"/>
          <w14:ligatures w14:val="standardContextual"/>
        </w:rPr>
        <w:t xml:space="preserve"> de </w:t>
      </w:r>
      <w:r w:rsidR="00880A03">
        <w:rPr>
          <w:color w:val="auto"/>
          <w:kern w:val="2"/>
          <w:sz w:val="24"/>
          <w:szCs w:val="24"/>
          <w14:ligatures w14:val="standardContextual"/>
        </w:rPr>
        <w:t>MÊS</w:t>
      </w:r>
      <w:r w:rsidRPr="00C217FB">
        <w:rPr>
          <w:color w:val="auto"/>
          <w:kern w:val="2"/>
          <w:sz w:val="24"/>
          <w:szCs w:val="24"/>
          <w14:ligatures w14:val="standardContextual"/>
        </w:rPr>
        <w:t xml:space="preserve"> de </w:t>
      </w:r>
      <w:r w:rsidR="00880A03">
        <w:rPr>
          <w:color w:val="auto"/>
          <w:kern w:val="2"/>
          <w:sz w:val="24"/>
          <w:szCs w:val="24"/>
          <w14:ligatures w14:val="standardContextual"/>
        </w:rPr>
        <w:t>ANO</w:t>
      </w:r>
      <w:r w:rsidRPr="00C217FB">
        <w:rPr>
          <w:color w:val="auto"/>
          <w:kern w:val="2"/>
          <w:sz w:val="24"/>
          <w:szCs w:val="24"/>
          <w14:ligatures w14:val="standardContextual"/>
        </w:rPr>
        <w:t>.</w:t>
      </w:r>
    </w:p>
    <w:p w14:paraId="44AF979B" w14:textId="77777777" w:rsidR="00C217FB" w:rsidRPr="00C217FB" w:rsidRDefault="00C217FB" w:rsidP="00C217FB">
      <w:pPr>
        <w:spacing w:after="0" w:line="240" w:lineRule="auto"/>
        <w:ind w:left="0" w:firstLine="0"/>
        <w:jc w:val="center"/>
        <w:rPr>
          <w:color w:val="auto"/>
          <w:kern w:val="2"/>
          <w:sz w:val="24"/>
          <w:szCs w:val="24"/>
          <w14:ligatures w14:val="standardContextual"/>
        </w:rPr>
      </w:pPr>
    </w:p>
    <w:p w14:paraId="1F57F97D"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_____________________</w:t>
      </w:r>
    </w:p>
    <w:p w14:paraId="0D0B04A2"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Casciano Martins Reis</w:t>
      </w:r>
    </w:p>
    <w:p w14:paraId="7ABD749E" w14:textId="77777777" w:rsidR="00C217FB" w:rsidRPr="00C217FB" w:rsidRDefault="00C217FB" w:rsidP="00C217FB">
      <w:pPr>
        <w:spacing w:after="0"/>
        <w:jc w:val="center"/>
        <w:rPr>
          <w:b/>
          <w:kern w:val="2"/>
          <w:sz w:val="24"/>
          <w:szCs w:val="24"/>
          <w14:ligatures w14:val="standardContextual"/>
        </w:rPr>
      </w:pPr>
      <w:r w:rsidRPr="00C217FB">
        <w:rPr>
          <w:b/>
          <w:kern w:val="2"/>
          <w:sz w:val="24"/>
          <w:szCs w:val="24"/>
          <w14:ligatures w14:val="standardContextual"/>
        </w:rPr>
        <w:t>Prefeito Municipal</w:t>
      </w:r>
    </w:p>
    <w:p w14:paraId="512FD353"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32CAEFCB"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2E5E1404"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6A32AC0D"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34FF5D51"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43ABCA29"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307769A7"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701CEE94"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20F98579"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1F824767"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63FA0917"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0A3BACEC"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2E658CFD"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08DE82AE"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5B480C99"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76183D0B"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1AEACBAE"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3C948F47"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2A49720F"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5EA96611"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23BD71FE"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35CAF29E"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45CA6CF7"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p w14:paraId="01C32A35" w14:textId="77777777" w:rsidR="00C217FB" w:rsidRPr="00C217FB" w:rsidRDefault="00C217FB" w:rsidP="00C217FB">
      <w:pPr>
        <w:spacing w:before="365" w:after="0" w:line="240" w:lineRule="auto"/>
        <w:ind w:left="0" w:firstLine="0"/>
        <w:jc w:val="center"/>
        <w:rPr>
          <w:b/>
          <w:color w:val="auto"/>
          <w:spacing w:val="-5"/>
          <w:kern w:val="2"/>
          <w:sz w:val="24"/>
          <w:szCs w:val="24"/>
          <w14:ligatures w14:val="standardContextual"/>
        </w:rPr>
      </w:pPr>
      <w:r w:rsidRPr="00C217FB">
        <w:rPr>
          <w:b/>
          <w:color w:val="auto"/>
          <w:spacing w:val="-6"/>
          <w:kern w:val="2"/>
          <w:sz w:val="24"/>
          <w:szCs w:val="24"/>
          <w14:ligatures w14:val="standardContextual"/>
        </w:rPr>
        <w:lastRenderedPageBreak/>
        <w:t>ANEXO</w:t>
      </w:r>
      <w:r w:rsidRPr="00C217FB">
        <w:rPr>
          <w:b/>
          <w:color w:val="auto"/>
          <w:spacing w:val="-11"/>
          <w:kern w:val="2"/>
          <w:sz w:val="24"/>
          <w:szCs w:val="24"/>
          <w14:ligatures w14:val="standardContextual"/>
        </w:rPr>
        <w:t xml:space="preserve"> </w:t>
      </w:r>
      <w:r w:rsidRPr="00C217FB">
        <w:rPr>
          <w:b/>
          <w:color w:val="auto"/>
          <w:spacing w:val="-5"/>
          <w:kern w:val="2"/>
          <w:sz w:val="24"/>
          <w:szCs w:val="24"/>
          <w14:ligatures w14:val="standardContextual"/>
        </w:rPr>
        <w:t>V</w:t>
      </w:r>
    </w:p>
    <w:p w14:paraId="3736EB00" w14:textId="77777777" w:rsidR="00C217FB" w:rsidRPr="00C217FB" w:rsidRDefault="00C217FB" w:rsidP="00C217FB">
      <w:pPr>
        <w:spacing w:before="365" w:after="0" w:line="240" w:lineRule="auto"/>
        <w:ind w:left="0" w:firstLine="0"/>
        <w:jc w:val="center"/>
        <w:rPr>
          <w:b/>
          <w:color w:val="auto"/>
          <w:kern w:val="2"/>
          <w:sz w:val="24"/>
          <w:szCs w:val="24"/>
          <w14:ligatures w14:val="standardContextual"/>
        </w:rPr>
      </w:pPr>
      <w:r w:rsidRPr="00C217FB">
        <w:rPr>
          <w:b/>
          <w:color w:val="auto"/>
          <w:kern w:val="2"/>
          <w:sz w:val="24"/>
          <w:szCs w:val="24"/>
          <w14:ligatures w14:val="standardContextual"/>
        </w:rPr>
        <w:t>MANUALIZAÇÃO DO PROCESSO DE CEDENCIA DE SERVIDORES</w:t>
      </w:r>
    </w:p>
    <w:p w14:paraId="50E23E3C" w14:textId="77777777" w:rsidR="00C217FB" w:rsidRPr="00C217FB" w:rsidRDefault="00C217FB" w:rsidP="00C217FB">
      <w:pPr>
        <w:spacing w:after="160" w:line="256" w:lineRule="auto"/>
        <w:ind w:left="0" w:firstLine="0"/>
        <w:jc w:val="left"/>
        <w:rPr>
          <w:color w:val="auto"/>
          <w:kern w:val="2"/>
          <w:sz w:val="24"/>
          <w:szCs w:val="24"/>
          <w14:ligatures w14:val="standardContextual"/>
        </w:rPr>
      </w:pPr>
    </w:p>
    <w:tbl>
      <w:tblPr>
        <w:tblW w:w="0" w:type="auto"/>
        <w:tblInd w:w="70" w:type="dxa"/>
        <w:tblCellMar>
          <w:left w:w="10" w:type="dxa"/>
          <w:right w:w="10" w:type="dxa"/>
        </w:tblCellMar>
        <w:tblLook w:val="04A0" w:firstRow="1" w:lastRow="0" w:firstColumn="1" w:lastColumn="0" w:noHBand="0" w:noVBand="1"/>
      </w:tblPr>
      <w:tblGrid>
        <w:gridCol w:w="8644"/>
      </w:tblGrid>
      <w:tr w:rsidR="00C217FB" w:rsidRPr="00C217FB" w14:paraId="7E13291B" w14:textId="77777777" w:rsidTr="00D4748C">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7A6F79"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1. Ofício e Solicitação de Cedência do Servidor (conforme Anexo I do Decreto Nº 054/2025)</w:t>
            </w:r>
          </w:p>
        </w:tc>
      </w:tr>
      <w:tr w:rsidR="00C217FB" w:rsidRPr="00C217FB" w14:paraId="2E03F81E" w14:textId="77777777" w:rsidTr="00D4748C">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01CDAD5"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2. Comunicação Interna Secretário Municipal de Governo e Articulação Institucional ao Recursos Humanos para proceder o processo de cedência</w:t>
            </w:r>
          </w:p>
        </w:tc>
      </w:tr>
      <w:tr w:rsidR="00C217FB" w:rsidRPr="00C217FB" w14:paraId="1A8AF688" w14:textId="77777777" w:rsidTr="00D4748C">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9526F76"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3. Recebimento na solicitação de Cedência mediante assinatura no Item 18 do formulário de solicitação de cedência.</w:t>
            </w:r>
          </w:p>
        </w:tc>
      </w:tr>
      <w:tr w:rsidR="00C217FB" w:rsidRPr="00C217FB" w14:paraId="5C92C3D8"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0209220" w14:textId="16EB0C50"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4. Ficha do Servidor cedido do sistema de RH constando as informações pessoais e funcionais, incluindo a remuneração para o devido reembolso quando for o caso</w:t>
            </w:r>
          </w:p>
        </w:tc>
      </w:tr>
      <w:tr w:rsidR="00C217FB" w:rsidRPr="00C217FB" w14:paraId="3824AE92"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57016BB"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5. Relatório do Departamento de Recursos Humanos</w:t>
            </w:r>
          </w:p>
        </w:tc>
      </w:tr>
      <w:tr w:rsidR="00C217FB" w:rsidRPr="00C217FB" w14:paraId="15F34438"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249D813" w14:textId="49748A50"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 xml:space="preserve">6. Tramitação do Processo de Cedência a Procuradoria para emissão de Parecer </w:t>
            </w:r>
            <w:r w:rsidR="00880A03" w:rsidRPr="00C217FB">
              <w:rPr>
                <w:b/>
                <w:color w:val="auto"/>
                <w:kern w:val="2"/>
                <w:sz w:val="24"/>
                <w:szCs w:val="24"/>
                <w14:ligatures w14:val="standardContextual"/>
              </w:rPr>
              <w:t>Jurídico</w:t>
            </w:r>
          </w:p>
        </w:tc>
      </w:tr>
      <w:tr w:rsidR="00C217FB" w:rsidRPr="00C217FB" w14:paraId="2798E4C0"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08CE0CD" w14:textId="77777777" w:rsidR="00C217FB" w:rsidRPr="00C217FB" w:rsidRDefault="00C217FB" w:rsidP="00C217FB">
            <w:pPr>
              <w:spacing w:after="0" w:line="36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7. Parecer Jurídico</w:t>
            </w:r>
          </w:p>
        </w:tc>
      </w:tr>
      <w:tr w:rsidR="00C217FB" w:rsidRPr="00C217FB" w14:paraId="39B6FF7A"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F8C7025"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8. A Procuradoria Jurídica encaminha o processo à Secretaria Municipal de Governo e Articulação Institucional, que procede com a assinatura do ato concessório de cedência e a respectiva publicação. Após a publicação, o processo é então enviado ao Departamento de Recursos Humanos para os trâmites subsequentes.</w:t>
            </w:r>
          </w:p>
        </w:tc>
      </w:tr>
      <w:tr w:rsidR="00C217FB" w:rsidRPr="00C217FB" w14:paraId="3FF80C39"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C73C276"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 xml:space="preserve">9. Termo de Cedência </w:t>
            </w:r>
          </w:p>
        </w:tc>
      </w:tr>
      <w:tr w:rsidR="00C217FB" w:rsidRPr="00C217FB" w14:paraId="6C87D619"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9F9BB01" w14:textId="77777777" w:rsidR="00C217FB" w:rsidRPr="00C217FB" w:rsidRDefault="00C217FB" w:rsidP="00C217FB">
            <w:pPr>
              <w:spacing w:after="0" w:line="36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 xml:space="preserve">10. Ato de Ciência do servidor em relação a cedência </w:t>
            </w:r>
          </w:p>
        </w:tc>
      </w:tr>
      <w:tr w:rsidR="00C217FB" w:rsidRPr="00C217FB" w14:paraId="15D02F68"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2D7AE3" w14:textId="62A0CF25" w:rsidR="00C217FB" w:rsidRPr="00C217FB" w:rsidRDefault="00C217FB" w:rsidP="00C217FB">
            <w:pPr>
              <w:spacing w:after="0" w:line="36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11. Of</w:t>
            </w:r>
            <w:r w:rsidR="00880A03">
              <w:rPr>
                <w:b/>
                <w:color w:val="auto"/>
                <w:kern w:val="2"/>
                <w:sz w:val="24"/>
                <w:szCs w:val="24"/>
                <w14:ligatures w14:val="standardContextual"/>
              </w:rPr>
              <w:t>í</w:t>
            </w:r>
            <w:r w:rsidRPr="00C217FB">
              <w:rPr>
                <w:b/>
                <w:color w:val="auto"/>
                <w:kern w:val="2"/>
                <w:sz w:val="24"/>
                <w:szCs w:val="24"/>
                <w14:ligatures w14:val="standardContextual"/>
              </w:rPr>
              <w:t>cio de encaminhamento do Servidor ao órgão cessionário</w:t>
            </w:r>
          </w:p>
        </w:tc>
      </w:tr>
    </w:tbl>
    <w:p w14:paraId="6EB7738F" w14:textId="77777777" w:rsidR="00C217FB" w:rsidRPr="00C217FB" w:rsidRDefault="00C217FB" w:rsidP="00C217FB">
      <w:pPr>
        <w:spacing w:before="365" w:after="0" w:line="360" w:lineRule="auto"/>
        <w:ind w:left="360" w:firstLine="0"/>
        <w:jc w:val="center"/>
        <w:rPr>
          <w:b/>
          <w:color w:val="auto"/>
          <w:kern w:val="2"/>
          <w:sz w:val="24"/>
          <w:szCs w:val="24"/>
          <w14:ligatures w14:val="standardContextual"/>
        </w:rPr>
      </w:pPr>
    </w:p>
    <w:p w14:paraId="0ED9196E" w14:textId="77777777" w:rsidR="00C217FB" w:rsidRPr="00C217FB" w:rsidRDefault="00C217FB" w:rsidP="00C217FB">
      <w:pPr>
        <w:spacing w:before="365" w:after="0" w:line="240" w:lineRule="auto"/>
        <w:ind w:left="360" w:firstLine="0"/>
        <w:jc w:val="center"/>
        <w:rPr>
          <w:b/>
          <w:color w:val="auto"/>
          <w:kern w:val="2"/>
          <w:sz w:val="24"/>
          <w:szCs w:val="24"/>
          <w14:ligatures w14:val="standardContextual"/>
        </w:rPr>
      </w:pPr>
    </w:p>
    <w:p w14:paraId="39B15AC4" w14:textId="77777777" w:rsidR="00C217FB" w:rsidRPr="00C217FB" w:rsidRDefault="00C217FB" w:rsidP="00C217FB">
      <w:pPr>
        <w:spacing w:before="365" w:after="0" w:line="240" w:lineRule="auto"/>
        <w:ind w:left="360" w:firstLine="0"/>
        <w:jc w:val="center"/>
        <w:rPr>
          <w:b/>
          <w:color w:val="auto"/>
          <w:kern w:val="2"/>
          <w:sz w:val="24"/>
          <w:szCs w:val="24"/>
          <w14:ligatures w14:val="standardContextual"/>
        </w:rPr>
      </w:pPr>
    </w:p>
    <w:p w14:paraId="139C1C68" w14:textId="77777777" w:rsidR="00C217FB" w:rsidRPr="00C217FB" w:rsidRDefault="00C217FB" w:rsidP="00C217FB">
      <w:pPr>
        <w:spacing w:before="365" w:after="0" w:line="240" w:lineRule="auto"/>
        <w:ind w:left="360" w:firstLine="0"/>
        <w:jc w:val="center"/>
        <w:rPr>
          <w:b/>
          <w:color w:val="auto"/>
          <w:kern w:val="2"/>
          <w:sz w:val="24"/>
          <w:szCs w:val="24"/>
          <w14:ligatures w14:val="standardContextual"/>
        </w:rPr>
      </w:pPr>
    </w:p>
    <w:p w14:paraId="66FA8B83" w14:textId="77777777" w:rsidR="00C217FB" w:rsidRPr="00C217FB" w:rsidRDefault="00C217FB" w:rsidP="00C217FB">
      <w:pPr>
        <w:spacing w:before="365" w:after="0" w:line="240" w:lineRule="auto"/>
        <w:ind w:left="360" w:firstLine="0"/>
        <w:jc w:val="center"/>
        <w:rPr>
          <w:b/>
          <w:color w:val="auto"/>
          <w:kern w:val="2"/>
          <w:sz w:val="24"/>
          <w:szCs w:val="24"/>
          <w14:ligatures w14:val="standardContextual"/>
        </w:rPr>
      </w:pPr>
      <w:r w:rsidRPr="00C217FB">
        <w:rPr>
          <w:b/>
          <w:color w:val="auto"/>
          <w:kern w:val="2"/>
          <w:sz w:val="24"/>
          <w:szCs w:val="24"/>
          <w14:ligatures w14:val="standardContextual"/>
        </w:rPr>
        <w:lastRenderedPageBreak/>
        <w:t>MANUALIZAÇÃO DO PROCESSO DE REQUISIÇÃO DE SERVIDORES</w:t>
      </w:r>
    </w:p>
    <w:p w14:paraId="34C7073E" w14:textId="77777777" w:rsidR="00C217FB" w:rsidRPr="00C217FB" w:rsidRDefault="00C217FB" w:rsidP="00C217FB">
      <w:pPr>
        <w:spacing w:after="160" w:line="360" w:lineRule="auto"/>
        <w:ind w:left="0" w:firstLine="0"/>
        <w:jc w:val="left"/>
        <w:rPr>
          <w:color w:val="auto"/>
          <w:kern w:val="2"/>
          <w:sz w:val="24"/>
          <w:szCs w:val="24"/>
          <w14:ligatures w14:val="standardContextual"/>
        </w:rPr>
      </w:pPr>
    </w:p>
    <w:tbl>
      <w:tblPr>
        <w:tblW w:w="0" w:type="auto"/>
        <w:tblInd w:w="70" w:type="dxa"/>
        <w:tblCellMar>
          <w:left w:w="10" w:type="dxa"/>
          <w:right w:w="10" w:type="dxa"/>
        </w:tblCellMar>
        <w:tblLook w:val="04A0" w:firstRow="1" w:lastRow="0" w:firstColumn="1" w:lastColumn="0" w:noHBand="0" w:noVBand="1"/>
      </w:tblPr>
      <w:tblGrid>
        <w:gridCol w:w="8644"/>
      </w:tblGrid>
      <w:tr w:rsidR="00C217FB" w:rsidRPr="00C217FB" w14:paraId="540D1E8B" w14:textId="77777777" w:rsidTr="00D4748C">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26DA984" w14:textId="372513F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 xml:space="preserve">1. Oficio e Solicitação de requisição do Servidor (conforme Anexo III do Decreto nº </w:t>
            </w:r>
            <w:r w:rsidR="00880A03">
              <w:rPr>
                <w:b/>
                <w:color w:val="auto"/>
                <w:kern w:val="2"/>
                <w:sz w:val="24"/>
                <w:szCs w:val="24"/>
                <w14:ligatures w14:val="standardContextual"/>
              </w:rPr>
              <w:t>054</w:t>
            </w:r>
            <w:r w:rsidRPr="00C217FB">
              <w:rPr>
                <w:b/>
                <w:color w:val="auto"/>
                <w:kern w:val="2"/>
                <w:sz w:val="24"/>
                <w:szCs w:val="24"/>
                <w14:ligatures w14:val="standardContextual"/>
              </w:rPr>
              <w:t>/2025)</w:t>
            </w:r>
          </w:p>
        </w:tc>
      </w:tr>
      <w:tr w:rsidR="00C217FB" w:rsidRPr="00C217FB" w14:paraId="07B8E09B" w14:textId="77777777" w:rsidTr="00D4748C">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659A26D"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2. Comunicação Interna Secretário Municipal de Governo e Articulação Institucional ao Recursos Humanos para proceder o processo de requisição do servidor</w:t>
            </w:r>
          </w:p>
        </w:tc>
      </w:tr>
      <w:tr w:rsidR="00C217FB" w:rsidRPr="00C217FB" w14:paraId="78BD3766" w14:textId="77777777" w:rsidTr="00D4748C">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A8D45D7"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3. Recebimento na solicitação de Requisição, mediante assinatura no Item 18 do formulário de solicitação de requisição.</w:t>
            </w:r>
          </w:p>
        </w:tc>
      </w:tr>
      <w:tr w:rsidR="00C217FB" w:rsidRPr="00C217FB" w14:paraId="2AC6931C"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032C49" w14:textId="6D960586"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4. Ficha do Servidor requisitado do sistema de RH constando as informações pessoais e funcionais, incluindo a remuneração para o devido reembolso quando for o caso</w:t>
            </w:r>
          </w:p>
        </w:tc>
      </w:tr>
      <w:tr w:rsidR="00C217FB" w:rsidRPr="00C217FB" w14:paraId="52D949E5"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F06618E"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5. Relatório do Departamento de Recursos Humanos para apresentação dos servidores com perfil adequado ao desempenho das funções requeridas, visando o deferimento ao Secretário Municipal de Governo e Articulação Institucional.</w:t>
            </w:r>
          </w:p>
        </w:tc>
      </w:tr>
      <w:tr w:rsidR="00C217FB" w:rsidRPr="00C217FB" w14:paraId="6A2BD369"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4F4B0B4"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6. Deferimento do Secretário Municipal de Governo e Articulação Institucional quanto à requisição do servidor, que apresenta o perfil adequado para a execução das funções solicitadas, tramitação para o RH</w:t>
            </w:r>
          </w:p>
        </w:tc>
      </w:tr>
      <w:tr w:rsidR="00C217FB" w:rsidRPr="00C217FB" w14:paraId="5CC49D73"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E5A643F"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7. O Departamento de Recursos Humanos recebe o processo, efetua a juntada dos documentos necessários e encaminha o processo de requisição à Procuradoria para emissão de parecer jurídico.</w:t>
            </w:r>
          </w:p>
        </w:tc>
      </w:tr>
      <w:tr w:rsidR="00C217FB" w:rsidRPr="00C217FB" w14:paraId="117D76C6"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DD93970" w14:textId="77777777" w:rsidR="00C217FB" w:rsidRPr="00C217FB" w:rsidRDefault="00C217FB" w:rsidP="00C217FB">
            <w:pPr>
              <w:spacing w:after="0" w:line="36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8. Parecer Jurídico</w:t>
            </w:r>
          </w:p>
        </w:tc>
      </w:tr>
      <w:tr w:rsidR="00C217FB" w:rsidRPr="00C217FB" w14:paraId="2C486D47"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54251CA" w14:textId="77777777" w:rsidR="00C217FB" w:rsidRPr="00C217FB" w:rsidRDefault="00C217FB" w:rsidP="00C217FB">
            <w:pPr>
              <w:spacing w:after="0" w:line="360" w:lineRule="auto"/>
              <w:ind w:left="0" w:firstLine="0"/>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9. A Procuradoria Jurídica encaminha o processo à Secretaria Municipal de Governo e Articulação Institucional, que procede com a assinatura do ato concessório da requisição e a respectiva publicação. Após a publicação, o processo é então enviado ao Departamento de Recursos Humanos para os trâmites subsequentes.</w:t>
            </w:r>
          </w:p>
        </w:tc>
      </w:tr>
      <w:tr w:rsidR="00C217FB" w:rsidRPr="00C217FB" w14:paraId="7E3EE5C8"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1950DCA" w14:textId="3A1173A5" w:rsidR="00C217FB" w:rsidRPr="00C217FB" w:rsidRDefault="00C217FB" w:rsidP="00C217FB">
            <w:pPr>
              <w:spacing w:after="0" w:line="36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 xml:space="preserve">10. Ato de </w:t>
            </w:r>
            <w:r w:rsidR="00880A03" w:rsidRPr="00C217FB">
              <w:rPr>
                <w:b/>
                <w:color w:val="auto"/>
                <w:kern w:val="2"/>
                <w:sz w:val="24"/>
                <w:szCs w:val="24"/>
                <w14:ligatures w14:val="standardContextual"/>
              </w:rPr>
              <w:t>Ciência</w:t>
            </w:r>
            <w:r w:rsidRPr="00C217FB">
              <w:rPr>
                <w:b/>
                <w:color w:val="auto"/>
                <w:kern w:val="2"/>
                <w:sz w:val="24"/>
                <w:szCs w:val="24"/>
                <w14:ligatures w14:val="standardContextual"/>
              </w:rPr>
              <w:t xml:space="preserve"> do servidor em relação a requisição</w:t>
            </w:r>
          </w:p>
        </w:tc>
      </w:tr>
      <w:tr w:rsidR="00C217FB" w:rsidRPr="00C217FB" w14:paraId="421E44EA" w14:textId="77777777" w:rsidTr="00D4748C">
        <w:trPr>
          <w:trHeight w:val="1"/>
        </w:trPr>
        <w:tc>
          <w:tcPr>
            <w:tcW w:w="86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E021CF8" w14:textId="29E266FF" w:rsidR="00C217FB" w:rsidRPr="00C217FB" w:rsidRDefault="00C217FB" w:rsidP="00C217FB">
            <w:pPr>
              <w:spacing w:after="0" w:line="360" w:lineRule="auto"/>
              <w:ind w:left="0" w:firstLine="0"/>
              <w:jc w:val="left"/>
              <w:rPr>
                <w:rFonts w:asciiTheme="minorHAnsi" w:eastAsiaTheme="minorEastAsia" w:hAnsiTheme="minorHAnsi" w:cstheme="minorBidi"/>
                <w:color w:val="auto"/>
                <w:kern w:val="2"/>
                <w:sz w:val="24"/>
                <w:szCs w:val="24"/>
                <w14:ligatures w14:val="standardContextual"/>
              </w:rPr>
            </w:pPr>
            <w:r w:rsidRPr="00C217FB">
              <w:rPr>
                <w:b/>
                <w:color w:val="auto"/>
                <w:kern w:val="2"/>
                <w:sz w:val="24"/>
                <w:szCs w:val="24"/>
                <w14:ligatures w14:val="standardContextual"/>
              </w:rPr>
              <w:t>11. O</w:t>
            </w:r>
            <w:r w:rsidR="00880A03">
              <w:rPr>
                <w:b/>
                <w:color w:val="auto"/>
                <w:kern w:val="2"/>
                <w:sz w:val="24"/>
                <w:szCs w:val="24"/>
                <w14:ligatures w14:val="standardContextual"/>
              </w:rPr>
              <w:t>fí</w:t>
            </w:r>
            <w:r w:rsidRPr="00C217FB">
              <w:rPr>
                <w:b/>
                <w:color w:val="auto"/>
                <w:kern w:val="2"/>
                <w:sz w:val="24"/>
                <w:szCs w:val="24"/>
                <w14:ligatures w14:val="standardContextual"/>
              </w:rPr>
              <w:t>cio de encaminhamento do Servidor ao órgão requisitante</w:t>
            </w:r>
          </w:p>
        </w:tc>
      </w:tr>
    </w:tbl>
    <w:p w14:paraId="1E46914A" w14:textId="77777777" w:rsidR="00C217FB" w:rsidRPr="00C217FB" w:rsidRDefault="00C217FB" w:rsidP="00C217FB">
      <w:pPr>
        <w:spacing w:after="0"/>
        <w:jc w:val="center"/>
        <w:rPr>
          <w:b/>
          <w:kern w:val="2"/>
          <w:sz w:val="24"/>
          <w:szCs w:val="24"/>
          <w14:ligatures w14:val="standardContextual"/>
        </w:rPr>
      </w:pPr>
    </w:p>
    <w:p w14:paraId="5AA9D646" w14:textId="00A3272B" w:rsidR="00C035CC" w:rsidRPr="00D01DED" w:rsidRDefault="00C035CC" w:rsidP="00D01DED">
      <w:pPr>
        <w:spacing w:after="0"/>
        <w:jc w:val="center"/>
        <w:rPr>
          <w:b/>
          <w:bCs/>
          <w:sz w:val="24"/>
          <w:szCs w:val="24"/>
        </w:rPr>
      </w:pPr>
    </w:p>
    <w:sectPr w:rsidR="00C035CC" w:rsidRPr="00D01DED" w:rsidSect="00DD1BA6">
      <w:headerReference w:type="default" r:id="rId7"/>
      <w:footerReference w:type="default" r:id="rId8"/>
      <w:pgSz w:w="11899" w:h="16838"/>
      <w:pgMar w:top="1948" w:right="1126" w:bottom="1701" w:left="170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C4DE" w14:textId="77777777" w:rsidR="00C73AC5" w:rsidRDefault="00C73AC5" w:rsidP="00FE795D">
      <w:pPr>
        <w:spacing w:after="0" w:line="240" w:lineRule="auto"/>
      </w:pPr>
      <w:r>
        <w:separator/>
      </w:r>
    </w:p>
  </w:endnote>
  <w:endnote w:type="continuationSeparator" w:id="0">
    <w:p w14:paraId="41296FBF" w14:textId="77777777" w:rsidR="00C73AC5" w:rsidRDefault="00C73AC5" w:rsidP="00FE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Imprint MT Shadow"/>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FE1D" w14:textId="77777777" w:rsidR="0024369D" w:rsidRDefault="0024369D" w:rsidP="00F57AE4">
    <w:pPr>
      <w:widowControl w:val="0"/>
      <w:autoSpaceDE w:val="0"/>
      <w:autoSpaceDN w:val="0"/>
      <w:spacing w:after="0" w:line="240" w:lineRule="auto"/>
      <w:ind w:left="567"/>
      <w:jc w:val="center"/>
      <w:rPr>
        <w:rFonts w:ascii="Verdana" w:eastAsia="Times New Roman" w:hAnsi="Verdana" w:cs="Times New Roman"/>
        <w:color w:val="auto"/>
        <w:sz w:val="22"/>
        <w:lang w:val="pt-PT" w:eastAsia="pt-PT" w:bidi="pt-PT"/>
      </w:rPr>
    </w:pPr>
  </w:p>
  <w:p w14:paraId="6766FC6D" w14:textId="1BE6C799" w:rsidR="00C73AC5" w:rsidRPr="00C73AC5" w:rsidRDefault="00C73AC5" w:rsidP="00F57AE4">
    <w:pPr>
      <w:widowControl w:val="0"/>
      <w:autoSpaceDE w:val="0"/>
      <w:autoSpaceDN w:val="0"/>
      <w:spacing w:after="0" w:line="240" w:lineRule="auto"/>
      <w:ind w:left="567"/>
      <w:jc w:val="center"/>
      <w:rPr>
        <w:rFonts w:ascii="Verdana" w:eastAsia="Times New Roman" w:hAnsi="Verdana" w:cs="Times New Roman"/>
        <w:color w:val="auto"/>
        <w:sz w:val="22"/>
        <w:lang w:val="pt-PT" w:eastAsia="pt-PT" w:bidi="pt-PT"/>
      </w:rPr>
    </w:pPr>
    <w:r w:rsidRPr="00C73AC5">
      <w:rPr>
        <w:rFonts w:ascii="Verdana" w:eastAsia="Times New Roman" w:hAnsi="Verdana" w:cs="Times New Roman"/>
        <w:color w:val="auto"/>
        <w:sz w:val="22"/>
        <w:lang w:val="pt-PT" w:eastAsia="pt-PT" w:bidi="pt-PT"/>
      </w:rPr>
      <w:t>Rua Nunes Freire, 12, Alto da Bela Vista, Novo Mundo – MT</w:t>
    </w:r>
  </w:p>
  <w:p w14:paraId="74EEC9D2" w14:textId="5C5EBE0C" w:rsidR="00C73AC5" w:rsidRPr="00C73AC5" w:rsidRDefault="00C73AC5" w:rsidP="00F57AE4">
    <w:pPr>
      <w:widowControl w:val="0"/>
      <w:autoSpaceDE w:val="0"/>
      <w:autoSpaceDN w:val="0"/>
      <w:spacing w:after="0" w:line="240" w:lineRule="auto"/>
      <w:ind w:left="567" w:firstLine="0"/>
      <w:jc w:val="center"/>
      <w:rPr>
        <w:rFonts w:ascii="Times New Roman" w:eastAsia="Times New Roman" w:hAnsi="Times New Roman" w:cs="Times New Roman"/>
        <w:color w:val="auto"/>
        <w:sz w:val="22"/>
        <w:lang w:val="pt-PT" w:eastAsia="pt-PT" w:bidi="pt-PT"/>
      </w:rPr>
    </w:pPr>
    <w:r w:rsidRPr="00C73AC5">
      <w:rPr>
        <w:rFonts w:ascii="Verdana" w:eastAsia="Times New Roman" w:hAnsi="Verdana" w:cs="Times New Roman"/>
        <w:color w:val="auto"/>
        <w:sz w:val="22"/>
        <w:lang w:val="pt-PT" w:eastAsia="pt-PT" w:bidi="pt-PT"/>
      </w:rPr>
      <w:t>Fone (66) 3539-6244/6003 CEP: 78.528-</w:t>
    </w:r>
    <w:r w:rsidRPr="00F57AE4">
      <w:rPr>
        <w:rFonts w:ascii="Verdana" w:eastAsia="Times New Roman" w:hAnsi="Verdana" w:cs="Times New Roman"/>
        <w:iCs/>
        <w:color w:val="auto"/>
        <w:sz w:val="22"/>
        <w:lang w:val="pt-PT" w:eastAsia="pt-PT" w:bidi="pt-PT"/>
      </w:rPr>
      <w:t>000</w:t>
    </w:r>
  </w:p>
  <w:p w14:paraId="07C17088" w14:textId="77777777" w:rsidR="00C73AC5" w:rsidRPr="00C73AC5" w:rsidRDefault="00C73AC5" w:rsidP="00EE6A35">
    <w:pPr>
      <w:widowControl w:val="0"/>
      <w:autoSpaceDE w:val="0"/>
      <w:autoSpaceDN w:val="0"/>
      <w:spacing w:after="0" w:line="14" w:lineRule="auto"/>
      <w:ind w:left="567" w:firstLine="0"/>
      <w:jc w:val="left"/>
      <w:rPr>
        <w:rFonts w:ascii="Times New Roman" w:eastAsia="Times New Roman" w:hAnsi="Times New Roman" w:cs="Times New Roman"/>
        <w:color w:val="auto"/>
        <w:sz w:val="20"/>
        <w:lang w:val="pt-PT" w:eastAsia="pt-PT" w:bidi="pt-PT"/>
      </w:rPr>
    </w:pPr>
  </w:p>
  <w:p w14:paraId="2306D2F8" w14:textId="77777777" w:rsidR="00C73AC5" w:rsidRPr="00C73AC5" w:rsidRDefault="00C73AC5" w:rsidP="00EE6A35">
    <w:pPr>
      <w:widowControl w:val="0"/>
      <w:autoSpaceDE w:val="0"/>
      <w:autoSpaceDN w:val="0"/>
      <w:spacing w:after="0" w:line="14" w:lineRule="auto"/>
      <w:ind w:left="567" w:firstLine="0"/>
      <w:jc w:val="left"/>
      <w:rPr>
        <w:rFonts w:ascii="Times New Roman" w:eastAsia="Times New Roman" w:hAnsi="Times New Roman" w:cs="Times New Roman"/>
        <w:color w:val="auto"/>
        <w:sz w:val="20"/>
        <w:lang w:val="pt-PT" w:eastAsia="pt-PT" w:bidi="pt-PT"/>
      </w:rPr>
    </w:pPr>
  </w:p>
  <w:p w14:paraId="57D84B76" w14:textId="77777777" w:rsidR="00C73AC5" w:rsidRPr="00C73AC5" w:rsidRDefault="00C73AC5" w:rsidP="00EE6A35">
    <w:pPr>
      <w:widowControl w:val="0"/>
      <w:autoSpaceDE w:val="0"/>
      <w:autoSpaceDN w:val="0"/>
      <w:spacing w:after="0" w:line="14" w:lineRule="auto"/>
      <w:ind w:left="567" w:firstLine="0"/>
      <w:jc w:val="left"/>
      <w:rPr>
        <w:rFonts w:ascii="Times New Roman" w:eastAsia="Times New Roman" w:hAnsi="Times New Roman" w:cs="Times New Roman"/>
        <w:color w:val="auto"/>
        <w:sz w:val="20"/>
        <w:lang w:val="pt-PT" w:eastAsia="pt-PT" w:bidi="pt-PT"/>
      </w:rPr>
    </w:pPr>
  </w:p>
  <w:p w14:paraId="1FD3BFC4" w14:textId="77777777" w:rsidR="00C73AC5" w:rsidRPr="00C73AC5" w:rsidRDefault="00C73AC5" w:rsidP="00EE6A35">
    <w:pPr>
      <w:tabs>
        <w:tab w:val="center" w:pos="4252"/>
        <w:tab w:val="right" w:pos="8504"/>
      </w:tabs>
      <w:spacing w:after="0" w:line="240" w:lineRule="auto"/>
      <w:ind w:left="567" w:firstLine="0"/>
      <w:jc w:val="left"/>
      <w:rPr>
        <w:rFonts w:ascii="Times New Roman" w:eastAsia="Times New Roman" w:hAnsi="Times New Roman" w:cs="Times New Roman"/>
        <w:color w:val="auto"/>
        <w:sz w:val="20"/>
        <w:szCs w:val="20"/>
        <w:lang w:eastAsia="en-US"/>
      </w:rPr>
    </w:pPr>
  </w:p>
  <w:p w14:paraId="103840DE" w14:textId="77777777" w:rsidR="00C73AC5" w:rsidRDefault="00C73AC5" w:rsidP="00EE6A35">
    <w:pPr>
      <w:pStyle w:val="Rodap"/>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9C66" w14:textId="77777777" w:rsidR="00C73AC5" w:rsidRDefault="00C73AC5" w:rsidP="00FE795D">
      <w:pPr>
        <w:spacing w:after="0" w:line="240" w:lineRule="auto"/>
      </w:pPr>
      <w:r>
        <w:separator/>
      </w:r>
    </w:p>
  </w:footnote>
  <w:footnote w:type="continuationSeparator" w:id="0">
    <w:p w14:paraId="45A95B45" w14:textId="77777777" w:rsidR="00C73AC5" w:rsidRDefault="00C73AC5" w:rsidP="00FE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C6DB" w14:textId="3F04544C" w:rsidR="00FE795D" w:rsidRDefault="00557BAC">
    <w:pPr>
      <w:pStyle w:val="Cabealho"/>
    </w:pPr>
    <w:r>
      <w:rPr>
        <w:noProof/>
      </w:rPr>
      <w:object w:dxaOrig="1440" w:dyaOrig="1440" w14:anchorId="7FA5B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45pt;margin-top:-5.1pt;width:72.05pt;height:80.95pt;z-index:251658240" fillcolor="yellow">
          <v:fill angle="-90" type="gradient"/>
          <v:imagedata r:id="rId1" o:title=""/>
        </v:shape>
        <o:OLEObject Type="Embed" ProgID="Word.Picture.8" ShapeID="_x0000_s2051" DrawAspect="Content" ObjectID="_1816580477" r:id="rId2"/>
      </w:object>
    </w:r>
    <w:r w:rsidR="00C73AC5">
      <w:rPr>
        <w:noProof/>
      </w:rPr>
      <w:t xml:space="preserve">         </w:t>
    </w:r>
    <w:r w:rsidR="00FE795D">
      <w:rPr>
        <w:noProof/>
      </w:rPr>
      <w:t xml:space="preserve">       </w:t>
    </w:r>
    <w:r w:rsidR="00C73AC5">
      <w:rPr>
        <w:noProof/>
      </w:rPr>
      <mc:AlternateContent>
        <mc:Choice Requires="wps">
          <w:drawing>
            <wp:anchor distT="0" distB="0" distL="114300" distR="114300" simplePos="0" relativeHeight="251660288" behindDoc="0" locked="1" layoutInCell="1" allowOverlap="1" wp14:anchorId="2422B53D" wp14:editId="0CC07F7F">
              <wp:simplePos x="0" y="0"/>
              <wp:positionH relativeFrom="column">
                <wp:posOffset>812800</wp:posOffset>
              </wp:positionH>
              <wp:positionV relativeFrom="page">
                <wp:posOffset>98425</wp:posOffset>
              </wp:positionV>
              <wp:extent cx="4968240" cy="98107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981075"/>
                      </a:xfrm>
                      <a:prstGeom prst="rect">
                        <a:avLst/>
                      </a:prstGeom>
                      <a:gradFill rotWithShape="1">
                        <a:gsLst>
                          <a:gs pos="0">
                            <a:srgbClr val="C0C0C0"/>
                          </a:gs>
                          <a:gs pos="100000">
                            <a:srgbClr val="FFFFFF">
                              <a:alpha val="72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A44A6" w14:textId="77777777" w:rsidR="00C73AC5" w:rsidRPr="00931690" w:rsidRDefault="00C73AC5" w:rsidP="00C73AC5">
                          <w:pPr>
                            <w:pStyle w:val="Ttulo1"/>
                            <w:spacing w:line="360" w:lineRule="auto"/>
                            <w:jc w:val="left"/>
                            <w:rPr>
                              <w:rFonts w:ascii="Times New Roman" w:hAnsi="Times New Roman"/>
                              <w:i/>
                              <w:sz w:val="32"/>
                              <w:szCs w:val="32"/>
                            </w:rPr>
                          </w:pPr>
                          <w:r w:rsidRPr="00931690">
                            <w:rPr>
                              <w:rFonts w:ascii="Times New Roman" w:hAnsi="Times New Roman"/>
                              <w:i/>
                              <w:sz w:val="32"/>
                              <w:szCs w:val="32"/>
                            </w:rPr>
                            <w:t>PREFEITURA MUNICIPAL DE NOVO MUNDO - MT</w:t>
                          </w:r>
                        </w:p>
                        <w:p w14:paraId="3548665A" w14:textId="77777777" w:rsidR="00C73AC5" w:rsidRPr="00DC3284" w:rsidRDefault="00C73AC5" w:rsidP="00C73AC5">
                          <w:pPr>
                            <w:pStyle w:val="Ttulo2"/>
                            <w:spacing w:line="360" w:lineRule="auto"/>
                            <w:jc w:val="center"/>
                            <w:rPr>
                              <w:sz w:val="24"/>
                              <w:szCs w:val="24"/>
                            </w:rPr>
                          </w:pPr>
                          <w:r w:rsidRPr="00DC3284">
                            <w:rPr>
                              <w:sz w:val="24"/>
                              <w:szCs w:val="24"/>
                            </w:rPr>
                            <w:t>CNPJ: 01.614.517/0001-33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2B53D" id="_x0000_t202" coordsize="21600,21600" o:spt="202" path="m,l,21600r21600,l21600,xe">
              <v:stroke joinstyle="miter"/>
              <v:path gradientshapeok="t" o:connecttype="rect"/>
            </v:shapetype>
            <v:shape id="Text Box 1" o:spid="_x0000_s1026" type="#_x0000_t202" style="position:absolute;left:0;text-align:left;margin-left:64pt;margin-top:7.75pt;width:391.2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" fillcolor="silver" stroked="f">
              <v:fill o:opacity2="47185f" rotate="t" focus="100%" type="gradient"/>
              <v:textbox>
                <w:txbxContent>
                  <w:p w14:paraId="2C9A44A6" w14:textId="77777777" w:rsidR="00C73AC5" w:rsidRPr="00931690" w:rsidRDefault="00C73AC5" w:rsidP="00C73AC5">
                    <w:pPr>
                      <w:pStyle w:val="Ttulo1"/>
                      <w:spacing w:line="360" w:lineRule="auto"/>
                      <w:jc w:val="left"/>
                      <w:rPr>
                        <w:rFonts w:ascii="Times New Roman" w:hAnsi="Times New Roman"/>
                        <w:i/>
                        <w:sz w:val="32"/>
                        <w:szCs w:val="32"/>
                      </w:rPr>
                    </w:pPr>
                    <w:r w:rsidRPr="00931690">
                      <w:rPr>
                        <w:rFonts w:ascii="Times New Roman" w:hAnsi="Times New Roman"/>
                        <w:i/>
                        <w:sz w:val="32"/>
                        <w:szCs w:val="32"/>
                      </w:rPr>
                      <w:t>PREFEITURA MUNICIPAL DE NOVO MUNDO - MT</w:t>
                    </w:r>
                  </w:p>
                  <w:p w14:paraId="3548665A" w14:textId="77777777" w:rsidR="00C73AC5" w:rsidRPr="00DC3284" w:rsidRDefault="00C73AC5" w:rsidP="00C73AC5">
                    <w:pPr>
                      <w:pStyle w:val="Ttulo2"/>
                      <w:spacing w:line="360" w:lineRule="auto"/>
                      <w:jc w:val="center"/>
                      <w:rPr>
                        <w:sz w:val="24"/>
                        <w:szCs w:val="24"/>
                      </w:rPr>
                    </w:pPr>
                    <w:r w:rsidRPr="00DC3284">
                      <w:rPr>
                        <w:sz w:val="24"/>
                        <w:szCs w:val="24"/>
                      </w:rPr>
                      <w:t>CNPJ: 01.614.517/0001-33</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2226"/>
    <w:multiLevelType w:val="hybridMultilevel"/>
    <w:tmpl w:val="76FC1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F6D0819"/>
    <w:multiLevelType w:val="hybridMultilevel"/>
    <w:tmpl w:val="46744606"/>
    <w:lvl w:ilvl="0" w:tplc="8554838E">
      <w:start w:val="1"/>
      <w:numFmt w:val="upperRoman"/>
      <w:lvlText w:val="%1."/>
      <w:lvlJc w:val="left"/>
      <w:pPr>
        <w:ind w:left="2421" w:hanging="720"/>
      </w:pPr>
      <w:rPr>
        <w:rFonts w:hint="default"/>
        <w:b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452485259">
    <w:abstractNumId w:val="0"/>
  </w:num>
  <w:num w:numId="2" w16cid:durableId="54822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C7"/>
    <w:rsid w:val="00004334"/>
    <w:rsid w:val="00014A91"/>
    <w:rsid w:val="00027266"/>
    <w:rsid w:val="0002748D"/>
    <w:rsid w:val="0003215F"/>
    <w:rsid w:val="000513EB"/>
    <w:rsid w:val="000546E9"/>
    <w:rsid w:val="000628BE"/>
    <w:rsid w:val="000648CD"/>
    <w:rsid w:val="00064E94"/>
    <w:rsid w:val="00066666"/>
    <w:rsid w:val="00071B07"/>
    <w:rsid w:val="00080AAA"/>
    <w:rsid w:val="000974F3"/>
    <w:rsid w:val="000B612B"/>
    <w:rsid w:val="000D398D"/>
    <w:rsid w:val="000F0C16"/>
    <w:rsid w:val="000F1550"/>
    <w:rsid w:val="000F1C35"/>
    <w:rsid w:val="00100E9A"/>
    <w:rsid w:val="00110D07"/>
    <w:rsid w:val="00113513"/>
    <w:rsid w:val="00113D54"/>
    <w:rsid w:val="00134DB3"/>
    <w:rsid w:val="00135E62"/>
    <w:rsid w:val="00164643"/>
    <w:rsid w:val="00177B41"/>
    <w:rsid w:val="001857DA"/>
    <w:rsid w:val="001B07D2"/>
    <w:rsid w:val="001B3A41"/>
    <w:rsid w:val="001B56F2"/>
    <w:rsid w:val="001B7980"/>
    <w:rsid w:val="001E5171"/>
    <w:rsid w:val="0021504B"/>
    <w:rsid w:val="0024369D"/>
    <w:rsid w:val="0025159C"/>
    <w:rsid w:val="0025530E"/>
    <w:rsid w:val="00271B4B"/>
    <w:rsid w:val="0027481C"/>
    <w:rsid w:val="00291EDC"/>
    <w:rsid w:val="00294AC1"/>
    <w:rsid w:val="002978F8"/>
    <w:rsid w:val="002A7C42"/>
    <w:rsid w:val="002B784C"/>
    <w:rsid w:val="002C5A94"/>
    <w:rsid w:val="002D3E95"/>
    <w:rsid w:val="002D4408"/>
    <w:rsid w:val="002E1B9D"/>
    <w:rsid w:val="002E253A"/>
    <w:rsid w:val="002F61F8"/>
    <w:rsid w:val="00300CD5"/>
    <w:rsid w:val="003119D1"/>
    <w:rsid w:val="00320BFD"/>
    <w:rsid w:val="00322045"/>
    <w:rsid w:val="00330447"/>
    <w:rsid w:val="00337B72"/>
    <w:rsid w:val="003751EC"/>
    <w:rsid w:val="003770D7"/>
    <w:rsid w:val="0038680D"/>
    <w:rsid w:val="00392A2A"/>
    <w:rsid w:val="00396BBC"/>
    <w:rsid w:val="003A1866"/>
    <w:rsid w:val="003B470A"/>
    <w:rsid w:val="003C5609"/>
    <w:rsid w:val="003C59C7"/>
    <w:rsid w:val="003D0314"/>
    <w:rsid w:val="003E00E8"/>
    <w:rsid w:val="003E0642"/>
    <w:rsid w:val="003E5C09"/>
    <w:rsid w:val="003F059B"/>
    <w:rsid w:val="003F05F0"/>
    <w:rsid w:val="003F6DC4"/>
    <w:rsid w:val="00427E72"/>
    <w:rsid w:val="004414EE"/>
    <w:rsid w:val="0045224D"/>
    <w:rsid w:val="00456050"/>
    <w:rsid w:val="00473174"/>
    <w:rsid w:val="00486493"/>
    <w:rsid w:val="004940AB"/>
    <w:rsid w:val="00496BCD"/>
    <w:rsid w:val="004A2A91"/>
    <w:rsid w:val="004C161B"/>
    <w:rsid w:val="004D309B"/>
    <w:rsid w:val="004E5E06"/>
    <w:rsid w:val="004F0E3C"/>
    <w:rsid w:val="00503CE3"/>
    <w:rsid w:val="00510499"/>
    <w:rsid w:val="00516BBD"/>
    <w:rsid w:val="00520672"/>
    <w:rsid w:val="005273C4"/>
    <w:rsid w:val="005359F0"/>
    <w:rsid w:val="00543483"/>
    <w:rsid w:val="00553CFB"/>
    <w:rsid w:val="00557BAC"/>
    <w:rsid w:val="005777FF"/>
    <w:rsid w:val="00581E63"/>
    <w:rsid w:val="00581F5C"/>
    <w:rsid w:val="0058310D"/>
    <w:rsid w:val="005B0E33"/>
    <w:rsid w:val="005C54FE"/>
    <w:rsid w:val="005E4ADF"/>
    <w:rsid w:val="005E5ACE"/>
    <w:rsid w:val="005E7404"/>
    <w:rsid w:val="005F1C27"/>
    <w:rsid w:val="005F7003"/>
    <w:rsid w:val="00605D96"/>
    <w:rsid w:val="006173C6"/>
    <w:rsid w:val="00621FB3"/>
    <w:rsid w:val="00625134"/>
    <w:rsid w:val="006266B8"/>
    <w:rsid w:val="0063318A"/>
    <w:rsid w:val="006401D3"/>
    <w:rsid w:val="006461A1"/>
    <w:rsid w:val="0067762A"/>
    <w:rsid w:val="0068209A"/>
    <w:rsid w:val="006A1CD3"/>
    <w:rsid w:val="006A38D3"/>
    <w:rsid w:val="006C2507"/>
    <w:rsid w:val="006F1CA5"/>
    <w:rsid w:val="006F72EE"/>
    <w:rsid w:val="00712F79"/>
    <w:rsid w:val="00717C81"/>
    <w:rsid w:val="00721CE2"/>
    <w:rsid w:val="00734714"/>
    <w:rsid w:val="00756BD8"/>
    <w:rsid w:val="00760D97"/>
    <w:rsid w:val="00765EBF"/>
    <w:rsid w:val="00770058"/>
    <w:rsid w:val="00775684"/>
    <w:rsid w:val="00793C72"/>
    <w:rsid w:val="007A6002"/>
    <w:rsid w:val="007A712C"/>
    <w:rsid w:val="007C08FC"/>
    <w:rsid w:val="007D1847"/>
    <w:rsid w:val="007D2AA3"/>
    <w:rsid w:val="007D4294"/>
    <w:rsid w:val="007D5032"/>
    <w:rsid w:val="007F4E14"/>
    <w:rsid w:val="0080507B"/>
    <w:rsid w:val="0080529F"/>
    <w:rsid w:val="00811051"/>
    <w:rsid w:val="008110D4"/>
    <w:rsid w:val="0081739D"/>
    <w:rsid w:val="00831C57"/>
    <w:rsid w:val="008326CE"/>
    <w:rsid w:val="00845FC7"/>
    <w:rsid w:val="00856AB9"/>
    <w:rsid w:val="00861B83"/>
    <w:rsid w:val="00866168"/>
    <w:rsid w:val="00875924"/>
    <w:rsid w:val="00880A03"/>
    <w:rsid w:val="008904D8"/>
    <w:rsid w:val="00894EDF"/>
    <w:rsid w:val="00895AF9"/>
    <w:rsid w:val="008C171C"/>
    <w:rsid w:val="008C613D"/>
    <w:rsid w:val="008C6DF9"/>
    <w:rsid w:val="008D7914"/>
    <w:rsid w:val="008E038C"/>
    <w:rsid w:val="008E2790"/>
    <w:rsid w:val="008E3CFB"/>
    <w:rsid w:val="008E3D22"/>
    <w:rsid w:val="00905089"/>
    <w:rsid w:val="009138F7"/>
    <w:rsid w:val="009141B0"/>
    <w:rsid w:val="009159CF"/>
    <w:rsid w:val="00927A6A"/>
    <w:rsid w:val="00931D86"/>
    <w:rsid w:val="00951298"/>
    <w:rsid w:val="00953187"/>
    <w:rsid w:val="0096202C"/>
    <w:rsid w:val="00981DD6"/>
    <w:rsid w:val="00987D5A"/>
    <w:rsid w:val="009A6381"/>
    <w:rsid w:val="009C3D56"/>
    <w:rsid w:val="009C5765"/>
    <w:rsid w:val="009D1DB8"/>
    <w:rsid w:val="009E09ED"/>
    <w:rsid w:val="009E2934"/>
    <w:rsid w:val="00A0187C"/>
    <w:rsid w:val="00A12754"/>
    <w:rsid w:val="00A221F6"/>
    <w:rsid w:val="00A30635"/>
    <w:rsid w:val="00A50AB7"/>
    <w:rsid w:val="00A72E7A"/>
    <w:rsid w:val="00A86ED9"/>
    <w:rsid w:val="00A90D24"/>
    <w:rsid w:val="00A911C1"/>
    <w:rsid w:val="00AA3F0E"/>
    <w:rsid w:val="00AA79E8"/>
    <w:rsid w:val="00AB55FD"/>
    <w:rsid w:val="00AC0468"/>
    <w:rsid w:val="00AC18DB"/>
    <w:rsid w:val="00AC5998"/>
    <w:rsid w:val="00AD3C2E"/>
    <w:rsid w:val="00AD6872"/>
    <w:rsid w:val="00AF3765"/>
    <w:rsid w:val="00B14829"/>
    <w:rsid w:val="00B15D79"/>
    <w:rsid w:val="00B20D2C"/>
    <w:rsid w:val="00B24DE8"/>
    <w:rsid w:val="00B44A00"/>
    <w:rsid w:val="00B45999"/>
    <w:rsid w:val="00B53855"/>
    <w:rsid w:val="00B719DD"/>
    <w:rsid w:val="00B84219"/>
    <w:rsid w:val="00B87992"/>
    <w:rsid w:val="00B914EE"/>
    <w:rsid w:val="00B9180E"/>
    <w:rsid w:val="00B92491"/>
    <w:rsid w:val="00B9763D"/>
    <w:rsid w:val="00BA26CE"/>
    <w:rsid w:val="00BA7EFF"/>
    <w:rsid w:val="00BC1496"/>
    <w:rsid w:val="00BC3BCA"/>
    <w:rsid w:val="00BC3C89"/>
    <w:rsid w:val="00BC78FA"/>
    <w:rsid w:val="00BD4D72"/>
    <w:rsid w:val="00BE2006"/>
    <w:rsid w:val="00BE2CF1"/>
    <w:rsid w:val="00BF2E0A"/>
    <w:rsid w:val="00BF5B85"/>
    <w:rsid w:val="00C035CC"/>
    <w:rsid w:val="00C04139"/>
    <w:rsid w:val="00C217FB"/>
    <w:rsid w:val="00C233B0"/>
    <w:rsid w:val="00C279C0"/>
    <w:rsid w:val="00C308BF"/>
    <w:rsid w:val="00C447FF"/>
    <w:rsid w:val="00C65CA9"/>
    <w:rsid w:val="00C66050"/>
    <w:rsid w:val="00C6776C"/>
    <w:rsid w:val="00C7348E"/>
    <w:rsid w:val="00C73AC5"/>
    <w:rsid w:val="00C76F3A"/>
    <w:rsid w:val="00C83D8C"/>
    <w:rsid w:val="00C907C8"/>
    <w:rsid w:val="00CC7592"/>
    <w:rsid w:val="00D01DED"/>
    <w:rsid w:val="00D02A7D"/>
    <w:rsid w:val="00D1409F"/>
    <w:rsid w:val="00D144F6"/>
    <w:rsid w:val="00D15F52"/>
    <w:rsid w:val="00D208D9"/>
    <w:rsid w:val="00D22374"/>
    <w:rsid w:val="00D32B7D"/>
    <w:rsid w:val="00D43954"/>
    <w:rsid w:val="00D443A4"/>
    <w:rsid w:val="00D54B09"/>
    <w:rsid w:val="00D72B9B"/>
    <w:rsid w:val="00D96456"/>
    <w:rsid w:val="00DA0C2A"/>
    <w:rsid w:val="00DA485E"/>
    <w:rsid w:val="00DB7E25"/>
    <w:rsid w:val="00DC2E58"/>
    <w:rsid w:val="00DD1BA6"/>
    <w:rsid w:val="00DF3DB4"/>
    <w:rsid w:val="00E01426"/>
    <w:rsid w:val="00E2112D"/>
    <w:rsid w:val="00E2697B"/>
    <w:rsid w:val="00E54129"/>
    <w:rsid w:val="00E54FB6"/>
    <w:rsid w:val="00EA1BFA"/>
    <w:rsid w:val="00EB4997"/>
    <w:rsid w:val="00EC3E87"/>
    <w:rsid w:val="00EC4D5E"/>
    <w:rsid w:val="00EC774F"/>
    <w:rsid w:val="00ED7413"/>
    <w:rsid w:val="00ED7B76"/>
    <w:rsid w:val="00ED7F8A"/>
    <w:rsid w:val="00EE6A35"/>
    <w:rsid w:val="00EF6D06"/>
    <w:rsid w:val="00F1053D"/>
    <w:rsid w:val="00F24020"/>
    <w:rsid w:val="00F5259C"/>
    <w:rsid w:val="00F5307E"/>
    <w:rsid w:val="00F57598"/>
    <w:rsid w:val="00F57AE4"/>
    <w:rsid w:val="00F62977"/>
    <w:rsid w:val="00F62EF6"/>
    <w:rsid w:val="00F70D22"/>
    <w:rsid w:val="00F72B02"/>
    <w:rsid w:val="00FB28B7"/>
    <w:rsid w:val="00FD74C7"/>
    <w:rsid w:val="00FE76DA"/>
    <w:rsid w:val="00FE795D"/>
    <w:rsid w:val="00FF3D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9DC132"/>
  <w15:docId w15:val="{5869F0AF-7A59-469E-AD50-A2AE5EF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9" w:lineRule="auto"/>
      <w:ind w:left="10" w:hanging="10"/>
      <w:jc w:val="both"/>
    </w:pPr>
    <w:rPr>
      <w:rFonts w:ascii="Arial" w:eastAsia="Arial" w:hAnsi="Arial" w:cs="Arial"/>
      <w:color w:val="000000"/>
      <w:sz w:val="21"/>
    </w:rPr>
  </w:style>
  <w:style w:type="paragraph" w:styleId="Ttulo1">
    <w:name w:val="heading 1"/>
    <w:basedOn w:val="Normal"/>
    <w:next w:val="Normal"/>
    <w:link w:val="Ttulo1Char"/>
    <w:qFormat/>
    <w:rsid w:val="00C73AC5"/>
    <w:pPr>
      <w:keepNext/>
      <w:spacing w:after="0" w:line="240" w:lineRule="auto"/>
      <w:ind w:left="0" w:firstLine="0"/>
      <w:jc w:val="center"/>
      <w:outlineLvl w:val="0"/>
    </w:pPr>
    <w:rPr>
      <w:rFonts w:eastAsia="Times New Roman" w:cs="Times New Roman"/>
      <w:b/>
      <w:color w:val="auto"/>
      <w:sz w:val="36"/>
      <w:szCs w:val="20"/>
    </w:rPr>
  </w:style>
  <w:style w:type="paragraph" w:styleId="Ttulo2">
    <w:name w:val="heading 2"/>
    <w:basedOn w:val="Normal"/>
    <w:next w:val="Normal"/>
    <w:link w:val="Ttulo2Char"/>
    <w:qFormat/>
    <w:rsid w:val="00C73AC5"/>
    <w:pPr>
      <w:keepNext/>
      <w:spacing w:after="0" w:line="240" w:lineRule="auto"/>
      <w:ind w:left="0" w:firstLine="0"/>
      <w:jc w:val="left"/>
      <w:outlineLvl w:val="1"/>
    </w:pPr>
    <w:rPr>
      <w:rFonts w:eastAsia="Times New Roman" w:cs="Times New Roman"/>
      <w:b/>
      <w:color w:val="auto"/>
      <w:sz w:val="22"/>
      <w:szCs w:val="20"/>
    </w:rPr>
  </w:style>
  <w:style w:type="paragraph" w:styleId="Ttulo5">
    <w:name w:val="heading 5"/>
    <w:basedOn w:val="Normal"/>
    <w:next w:val="Normal"/>
    <w:link w:val="Ttulo5Char"/>
    <w:uiPriority w:val="9"/>
    <w:semiHidden/>
    <w:unhideWhenUsed/>
    <w:qFormat/>
    <w:rsid w:val="00B538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9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795D"/>
    <w:rPr>
      <w:rFonts w:ascii="Arial" w:eastAsia="Arial" w:hAnsi="Arial" w:cs="Arial"/>
      <w:color w:val="000000"/>
      <w:sz w:val="21"/>
    </w:rPr>
  </w:style>
  <w:style w:type="paragraph" w:styleId="Rodap">
    <w:name w:val="footer"/>
    <w:basedOn w:val="Normal"/>
    <w:link w:val="RodapChar"/>
    <w:uiPriority w:val="99"/>
    <w:unhideWhenUsed/>
    <w:rsid w:val="00FE795D"/>
    <w:pPr>
      <w:tabs>
        <w:tab w:val="center" w:pos="4252"/>
        <w:tab w:val="right" w:pos="8504"/>
      </w:tabs>
      <w:spacing w:after="0" w:line="240" w:lineRule="auto"/>
    </w:pPr>
  </w:style>
  <w:style w:type="character" w:customStyle="1" w:styleId="RodapChar">
    <w:name w:val="Rodapé Char"/>
    <w:basedOn w:val="Fontepargpadro"/>
    <w:link w:val="Rodap"/>
    <w:uiPriority w:val="99"/>
    <w:rsid w:val="00FE795D"/>
    <w:rPr>
      <w:rFonts w:ascii="Arial" w:eastAsia="Arial" w:hAnsi="Arial" w:cs="Arial"/>
      <w:color w:val="000000"/>
      <w:sz w:val="21"/>
    </w:rPr>
  </w:style>
  <w:style w:type="paragraph" w:styleId="Textodebalo">
    <w:name w:val="Balloon Text"/>
    <w:basedOn w:val="Normal"/>
    <w:link w:val="TextodebaloChar"/>
    <w:uiPriority w:val="99"/>
    <w:semiHidden/>
    <w:unhideWhenUsed/>
    <w:rsid w:val="00FE79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795D"/>
    <w:rPr>
      <w:rFonts w:ascii="Tahoma" w:eastAsia="Arial" w:hAnsi="Tahoma" w:cs="Tahoma"/>
      <w:color w:val="000000"/>
      <w:sz w:val="16"/>
      <w:szCs w:val="16"/>
    </w:rPr>
  </w:style>
  <w:style w:type="character" w:customStyle="1" w:styleId="Ttulo1Char">
    <w:name w:val="Título 1 Char"/>
    <w:basedOn w:val="Fontepargpadro"/>
    <w:link w:val="Ttulo1"/>
    <w:rsid w:val="00C73AC5"/>
    <w:rPr>
      <w:rFonts w:ascii="Arial" w:eastAsia="Times New Roman" w:hAnsi="Arial" w:cs="Times New Roman"/>
      <w:b/>
      <w:sz w:val="36"/>
      <w:szCs w:val="20"/>
    </w:rPr>
  </w:style>
  <w:style w:type="character" w:customStyle="1" w:styleId="Ttulo2Char">
    <w:name w:val="Título 2 Char"/>
    <w:basedOn w:val="Fontepargpadro"/>
    <w:link w:val="Ttulo2"/>
    <w:rsid w:val="00C73AC5"/>
    <w:rPr>
      <w:rFonts w:ascii="Arial" w:eastAsia="Times New Roman" w:hAnsi="Arial" w:cs="Times New Roman"/>
      <w:b/>
      <w:szCs w:val="20"/>
    </w:rPr>
  </w:style>
  <w:style w:type="paragraph" w:styleId="Textoembloco">
    <w:name w:val="Block Text"/>
    <w:basedOn w:val="Normal"/>
    <w:uiPriority w:val="99"/>
    <w:unhideWhenUsed/>
    <w:rsid w:val="00770058"/>
    <w:pPr>
      <w:ind w:left="4820" w:right="331"/>
    </w:pPr>
    <w:rPr>
      <w:b/>
      <w:i/>
    </w:rPr>
  </w:style>
  <w:style w:type="character" w:styleId="Forte">
    <w:name w:val="Strong"/>
    <w:basedOn w:val="Fontepargpadro"/>
    <w:uiPriority w:val="22"/>
    <w:qFormat/>
    <w:rsid w:val="004C161B"/>
    <w:rPr>
      <w:b/>
      <w:bCs/>
    </w:rPr>
  </w:style>
  <w:style w:type="paragraph" w:styleId="NormalWeb">
    <w:name w:val="Normal (Web)"/>
    <w:basedOn w:val="Normal"/>
    <w:uiPriority w:val="99"/>
    <w:rsid w:val="001857D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styleId="Tabelacomgrade">
    <w:name w:val="Table Grid"/>
    <w:basedOn w:val="Tabelanormal"/>
    <w:uiPriority w:val="59"/>
    <w:rsid w:val="001857D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1857DA"/>
    <w:pPr>
      <w:spacing w:after="0" w:line="240" w:lineRule="auto"/>
    </w:pPr>
    <w:rPr>
      <w:rFonts w:ascii="Times New Roman" w:eastAsia="Times New Roman" w:hAnsi="Times New Roman" w:cs="Times New Roman"/>
      <w:sz w:val="20"/>
      <w:szCs w:val="20"/>
    </w:rPr>
  </w:style>
  <w:style w:type="character" w:customStyle="1" w:styleId="Ttulo5Char">
    <w:name w:val="Título 5 Char"/>
    <w:basedOn w:val="Fontepargpadro"/>
    <w:link w:val="Ttulo5"/>
    <w:uiPriority w:val="9"/>
    <w:semiHidden/>
    <w:rsid w:val="00B53855"/>
    <w:rPr>
      <w:rFonts w:asciiTheme="majorHAnsi" w:eastAsiaTheme="majorEastAsia" w:hAnsiTheme="majorHAnsi" w:cstheme="majorBidi"/>
      <w:color w:val="2F5496"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5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15</Pages>
  <Words>3160</Words>
  <Characters>17067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CLODOALDO DAUFENBACH</dc:creator>
  <cp:keywords/>
  <cp:lastModifiedBy>Alison de Souza</cp:lastModifiedBy>
  <cp:revision>11</cp:revision>
  <cp:lastPrinted>2025-08-13T12:54:00Z</cp:lastPrinted>
  <dcterms:created xsi:type="dcterms:W3CDTF">2025-08-12T13:59:00Z</dcterms:created>
  <dcterms:modified xsi:type="dcterms:W3CDTF">2025-08-13T12:55:00Z</dcterms:modified>
</cp:coreProperties>
</file>