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AC415" w14:textId="77777777" w:rsidR="00A71FB5" w:rsidRDefault="00A71FB5">
      <w:pPr>
        <w:pStyle w:val="MdSpace"/>
        <w:spacing w:after="60"/>
      </w:pPr>
    </w:p>
    <w:p w14:paraId="7C9116EB" w14:textId="3A604525" w:rsidR="00A71FB5" w:rsidRPr="00072A3E" w:rsidRDefault="00E82F02" w:rsidP="009957E8">
      <w:pPr>
        <w:pStyle w:val="MdParagraph"/>
        <w:spacing w:before="0" w:after="0" w:line="360" w:lineRule="auto"/>
        <w:rPr>
          <w:sz w:val="32"/>
          <w:szCs w:val="32"/>
        </w:rPr>
      </w:pPr>
      <w:r w:rsidRPr="00072A3E">
        <w:rPr>
          <w:rStyle w:val="MdStrong"/>
          <w:sz w:val="32"/>
          <w:szCs w:val="32"/>
        </w:rPr>
        <w:t xml:space="preserve">INSTRUÇÃO NORMATIVA Nº </w:t>
      </w:r>
      <w:r w:rsidR="00072A3E">
        <w:rPr>
          <w:rStyle w:val="MdStrong"/>
          <w:sz w:val="32"/>
          <w:szCs w:val="32"/>
        </w:rPr>
        <w:t>00</w:t>
      </w:r>
      <w:r w:rsidR="00050F17">
        <w:rPr>
          <w:rStyle w:val="MdStrong"/>
          <w:sz w:val="32"/>
          <w:szCs w:val="32"/>
        </w:rPr>
        <w:t>2</w:t>
      </w:r>
      <w:r w:rsidR="00072A3E">
        <w:rPr>
          <w:rStyle w:val="MdStrong"/>
          <w:sz w:val="32"/>
          <w:szCs w:val="32"/>
        </w:rPr>
        <w:t>/</w:t>
      </w:r>
      <w:r w:rsidRPr="00072A3E">
        <w:rPr>
          <w:rStyle w:val="MdStrong"/>
          <w:sz w:val="32"/>
          <w:szCs w:val="32"/>
        </w:rPr>
        <w:t>2026/GS/SMECEL/NM</w:t>
      </w:r>
    </w:p>
    <w:p w14:paraId="65292589" w14:textId="77777777" w:rsidR="00A71FB5" w:rsidRDefault="00A71FB5" w:rsidP="009957E8">
      <w:pPr>
        <w:pStyle w:val="MdSpace"/>
        <w:spacing w:line="360" w:lineRule="auto"/>
      </w:pPr>
    </w:p>
    <w:p w14:paraId="316C5204" w14:textId="12B4CB64" w:rsidR="009957E8" w:rsidRDefault="00050F17" w:rsidP="009957E8">
      <w:pPr>
        <w:spacing w:after="0" w:line="240" w:lineRule="auto"/>
        <w:ind w:left="4253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“</w:t>
      </w:r>
      <w:r w:rsidRPr="00801FC0">
        <w:rPr>
          <w:i/>
          <w:iCs/>
          <w:sz w:val="20"/>
          <w:szCs w:val="20"/>
        </w:rPr>
        <w:t xml:space="preserve">Dispõe sobre o fluxo de atendimento aos estudantes público-alvo da Educação Especial e àqueles que apresentem dificuldades significativas de aprendizagem, desenvolvimento, comportamento, comunicação, interação social ou autonomia, no âmbito da Rede Municipal de Ensino de Novo Mundo – MT, a partir do ano letivo de </w:t>
      </w:r>
      <w:proofErr w:type="gramStart"/>
      <w:r w:rsidRPr="00801FC0">
        <w:rPr>
          <w:i/>
          <w:iCs/>
          <w:sz w:val="20"/>
          <w:szCs w:val="20"/>
        </w:rPr>
        <w:t>2026</w:t>
      </w:r>
      <w:r w:rsidRPr="00050F17">
        <w:rPr>
          <w:sz w:val="20"/>
          <w:szCs w:val="20"/>
        </w:rPr>
        <w:t>.”</w:t>
      </w:r>
      <w:proofErr w:type="gramEnd"/>
    </w:p>
    <w:p w14:paraId="310C0F3B" w14:textId="77777777" w:rsidR="009957E8" w:rsidRPr="009957E8" w:rsidRDefault="009957E8" w:rsidP="009957E8">
      <w:pPr>
        <w:spacing w:after="0" w:line="360" w:lineRule="auto"/>
        <w:ind w:left="4536"/>
        <w:jc w:val="both"/>
        <w:rPr>
          <w:sz w:val="20"/>
          <w:szCs w:val="20"/>
        </w:rPr>
      </w:pPr>
    </w:p>
    <w:p w14:paraId="586F67D1" w14:textId="0DBD477E" w:rsidR="00050F17" w:rsidRPr="00AB60EB" w:rsidRDefault="00050F17" w:rsidP="009957E8">
      <w:pPr>
        <w:spacing w:after="0" w:line="360" w:lineRule="auto"/>
      </w:pPr>
      <w:r w:rsidRPr="00AB60EB">
        <w:t xml:space="preserve">A </w:t>
      </w:r>
      <w:r w:rsidRPr="00AB60EB">
        <w:rPr>
          <w:b/>
          <w:bCs/>
        </w:rPr>
        <w:t>SECRETARIA MUNICIPAL DE EDUCAÇÃO DE NOVO MUNDO</w:t>
      </w:r>
      <w:r w:rsidRPr="00AB60EB">
        <w:t>, Estado de Mato Grosso, no uso de suas atribuições legais,</w:t>
      </w:r>
    </w:p>
    <w:p w14:paraId="44EEACB8" w14:textId="77777777" w:rsidR="00050F17" w:rsidRPr="00AB60EB" w:rsidRDefault="00050F17" w:rsidP="00050F17">
      <w:pPr>
        <w:jc w:val="both"/>
      </w:pPr>
      <w:r w:rsidRPr="00AB60EB">
        <w:rPr>
          <w:b/>
          <w:bCs/>
        </w:rPr>
        <w:t>CONSIDERANDO</w:t>
      </w:r>
      <w:r w:rsidRPr="00AB60EB">
        <w:t xml:space="preserve"> o Decreto Federal nº 12.773, de 08 de dezembro de 2025, que institui a Política Nacional de Educação Especial Inclusiva e a Rede Nacional de Educação Especial Inclusiva;</w:t>
      </w:r>
    </w:p>
    <w:p w14:paraId="1364E8FC" w14:textId="77777777" w:rsidR="00050F17" w:rsidRPr="00AB60EB" w:rsidRDefault="00050F17" w:rsidP="00050F17">
      <w:pPr>
        <w:jc w:val="both"/>
      </w:pPr>
      <w:r w:rsidRPr="00AB60EB">
        <w:rPr>
          <w:b/>
          <w:bCs/>
        </w:rPr>
        <w:t>CONSIDERANDO</w:t>
      </w:r>
      <w:r w:rsidRPr="00AB60EB">
        <w:t xml:space="preserve"> o Parecer CNE/CEB nº 50/2023, bem como suas reanálises, a Resolução CNE/CEB nº 4/2009 e demais normativas aplicáveis à Educação Especial na perspectiva da educação inclusiva;</w:t>
      </w:r>
    </w:p>
    <w:p w14:paraId="214AD2BB" w14:textId="77777777" w:rsidR="00050F17" w:rsidRPr="00AB60EB" w:rsidRDefault="00050F17" w:rsidP="00050F17">
      <w:pPr>
        <w:jc w:val="both"/>
      </w:pPr>
      <w:r w:rsidRPr="00AB60EB">
        <w:rPr>
          <w:b/>
          <w:bCs/>
        </w:rPr>
        <w:t>CONSIDERANDO</w:t>
      </w:r>
      <w:r w:rsidRPr="00AB60EB">
        <w:t xml:space="preserve"> o Decreto Federal nº 12.773/2025, com as alterações introduzidas pelo Decreto nº 12.686/2025, que reforça a garantia da educação inclusiva, a obrigatoriedade do estudo de caso, a formulação do Plano de Atendimento Educacional Especializado (PAEE) e do Plano Educacional Individualizado (PEI), a atuação intersetorial e a oferta preferencial da Educação Especial na rede regular de ensino;</w:t>
      </w:r>
    </w:p>
    <w:p w14:paraId="4E8318D7" w14:textId="77777777" w:rsidR="00050F17" w:rsidRDefault="00050F17" w:rsidP="008774EC">
      <w:pPr>
        <w:spacing w:after="0" w:line="240" w:lineRule="auto"/>
        <w:rPr>
          <w:b/>
          <w:bCs/>
        </w:rPr>
      </w:pPr>
      <w:r w:rsidRPr="00AB60EB">
        <w:rPr>
          <w:b/>
          <w:bCs/>
        </w:rPr>
        <w:t>RESOLVE:</w:t>
      </w:r>
    </w:p>
    <w:p w14:paraId="6FA585DE" w14:textId="77777777" w:rsidR="008774EC" w:rsidRPr="008774EC" w:rsidRDefault="008774EC" w:rsidP="008774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23FF60" w14:textId="77777777" w:rsidR="008774EC" w:rsidRDefault="008774EC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65CBFD5" w14:textId="0FD8CC58" w:rsidR="00050F17" w:rsidRDefault="00050F17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774EC">
        <w:rPr>
          <w:rFonts w:ascii="Arial" w:hAnsi="Arial" w:cs="Arial"/>
          <w:b/>
          <w:bCs/>
          <w:sz w:val="24"/>
          <w:szCs w:val="24"/>
          <w:u w:val="single"/>
        </w:rPr>
        <w:t>CAPÍTULO I</w:t>
      </w:r>
    </w:p>
    <w:p w14:paraId="6D54FF4E" w14:textId="77777777" w:rsidR="008774EC" w:rsidRPr="008774EC" w:rsidRDefault="008774EC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380C0B" w14:textId="77777777" w:rsidR="00050F17" w:rsidRDefault="00050F17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DAS DISPOSIÇÕES GERAIS</w:t>
      </w:r>
    </w:p>
    <w:p w14:paraId="758F0E6F" w14:textId="77777777" w:rsidR="008774EC" w:rsidRPr="008774EC" w:rsidRDefault="008774EC" w:rsidP="008774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32EEA5" w14:textId="77777777" w:rsidR="00050F17" w:rsidRDefault="00050F17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Art. 1º</w:t>
      </w:r>
      <w:r w:rsidRPr="008774EC">
        <w:rPr>
          <w:rFonts w:ascii="Arial" w:hAnsi="Arial" w:cs="Arial"/>
          <w:sz w:val="24"/>
          <w:szCs w:val="24"/>
        </w:rPr>
        <w:t xml:space="preserve"> Estabelecer que, a partir do ano letivo de 2026, o fluxo de atendimento aos estudantes público-alvo da Educação Especial e àqueles que apresentem dificuldades significativas de aprendizagem, desenvolvimento, comportamento, comunicação, interação social ou autonomia, no âmbito da Rede Municipal de Ensino de Novo Mundo – MT, obedecerá às diretrizes definidas nesta Instrução Normativa.</w:t>
      </w:r>
    </w:p>
    <w:p w14:paraId="33BC1147" w14:textId="77777777" w:rsidR="008774EC" w:rsidRPr="008774EC" w:rsidRDefault="008774EC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F9F21A" w14:textId="77777777" w:rsidR="00050F17" w:rsidRPr="008774EC" w:rsidRDefault="00050F17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Art. 2º</w:t>
      </w:r>
      <w:r w:rsidRPr="008774EC">
        <w:rPr>
          <w:rFonts w:ascii="Arial" w:hAnsi="Arial" w:cs="Arial"/>
          <w:sz w:val="24"/>
          <w:szCs w:val="24"/>
        </w:rPr>
        <w:t xml:space="preserve"> A oferta de profissional de apoio escolar (monitor) não se dará de forma automática, devendo ser definida exclusivamente a partir de </w:t>
      </w:r>
      <w:r w:rsidRPr="008774EC">
        <w:rPr>
          <w:rFonts w:ascii="Arial" w:hAnsi="Arial" w:cs="Arial"/>
          <w:b/>
          <w:bCs/>
          <w:sz w:val="24"/>
          <w:szCs w:val="24"/>
        </w:rPr>
        <w:t>estudo de caso pedagógico e psicossocial</w:t>
      </w:r>
      <w:r w:rsidRPr="008774EC">
        <w:rPr>
          <w:rFonts w:ascii="Arial" w:hAnsi="Arial" w:cs="Arial"/>
          <w:sz w:val="24"/>
          <w:szCs w:val="24"/>
        </w:rPr>
        <w:t>, independentemente da apresentação de diagnóstico, laudo, relatório ou qualquer documento emitido por profissional da área da saúde.</w:t>
      </w:r>
    </w:p>
    <w:p w14:paraId="1FC9B833" w14:textId="77777777" w:rsidR="00050F17" w:rsidRPr="008774EC" w:rsidRDefault="00050F17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Parágrafo único. O olhar pedagógico, o contexto escolar e o estudo de caso passam a ser centrais no processo de identificação das necessidades educacionais do estudante.</w:t>
      </w:r>
    </w:p>
    <w:p w14:paraId="18AC2D75" w14:textId="77777777" w:rsidR="00050F17" w:rsidRDefault="00050F17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26F261" w14:textId="77777777" w:rsidR="008774EC" w:rsidRDefault="008774EC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77DD8A" w14:textId="77777777" w:rsidR="008774EC" w:rsidRPr="008774EC" w:rsidRDefault="008774EC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58AC6F" w14:textId="77777777" w:rsidR="00050F17" w:rsidRDefault="00050F17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CAPÍTULO II</w:t>
      </w:r>
    </w:p>
    <w:p w14:paraId="39D53BF5" w14:textId="77777777" w:rsidR="008774EC" w:rsidRPr="008774EC" w:rsidRDefault="008774EC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DBEA61" w14:textId="77777777" w:rsidR="00050F17" w:rsidRDefault="00050F17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DO FLUXO DE ATENDIMENTO – EDUCAÇÃO ESPECIAL</w:t>
      </w:r>
    </w:p>
    <w:p w14:paraId="3269090E" w14:textId="77777777" w:rsidR="008774EC" w:rsidRPr="008774EC" w:rsidRDefault="008774EC" w:rsidP="008774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3BB4CBB" w14:textId="77777777" w:rsidR="00050F17" w:rsidRDefault="00050F17" w:rsidP="008774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Art. 3º</w:t>
      </w:r>
      <w:r w:rsidRPr="008774EC">
        <w:rPr>
          <w:rFonts w:ascii="Arial" w:hAnsi="Arial" w:cs="Arial"/>
          <w:sz w:val="24"/>
          <w:szCs w:val="24"/>
        </w:rPr>
        <w:t xml:space="preserve"> O atendimento aos estudantes, a partir do ano letivo de 2026, seguirá o seguinte fluxo:</w:t>
      </w:r>
    </w:p>
    <w:p w14:paraId="7C686AA2" w14:textId="77777777" w:rsidR="008774EC" w:rsidRPr="008774EC" w:rsidRDefault="008774EC" w:rsidP="008774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7B4BF8" w14:textId="77777777" w:rsidR="00050F17" w:rsidRPr="008774EC" w:rsidRDefault="00050F17" w:rsidP="008774E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774EC">
        <w:rPr>
          <w:rFonts w:ascii="Arial" w:hAnsi="Arial" w:cs="Arial"/>
          <w:b/>
          <w:bCs/>
          <w:sz w:val="24"/>
          <w:szCs w:val="24"/>
          <w:u w:val="single"/>
        </w:rPr>
        <w:t>I – Identificação pelo Professor Regente</w:t>
      </w:r>
    </w:p>
    <w:p w14:paraId="6C1E3F1C" w14:textId="77777777" w:rsidR="00050F17" w:rsidRDefault="00050F17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O professor regente, ao identificar dificuldades persistentes relacionadas à aprendizagem, comportamento, comunicação, interação social ou autonomia do estudante, deverá registrar observações pedagógicas fundamentadas, considerando o contexto da sala de aula e as estratégias já adotadas.</w:t>
      </w:r>
    </w:p>
    <w:p w14:paraId="5758E9AD" w14:textId="77777777" w:rsidR="008774EC" w:rsidRPr="008774EC" w:rsidRDefault="008774EC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680317" w14:textId="77777777" w:rsidR="00050F17" w:rsidRPr="008774EC" w:rsidRDefault="00050F17" w:rsidP="008774E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774EC">
        <w:rPr>
          <w:rFonts w:ascii="Arial" w:hAnsi="Arial" w:cs="Arial"/>
          <w:b/>
          <w:bCs/>
          <w:sz w:val="24"/>
          <w:szCs w:val="24"/>
          <w:u w:val="single"/>
        </w:rPr>
        <w:t>II – Encaminhamento à Gestão Escolar</w:t>
      </w:r>
    </w:p>
    <w:p w14:paraId="344B752E" w14:textId="77777777" w:rsidR="00050F17" w:rsidRDefault="00050F17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O professor encaminhará os registros à gestão escolar (direção e coordenação pedagógica), que analisará a situação e organizará os encaminhamentos internos necessários.</w:t>
      </w:r>
    </w:p>
    <w:p w14:paraId="4DCD7E8F" w14:textId="77777777" w:rsidR="008774EC" w:rsidRPr="008774EC" w:rsidRDefault="008774EC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DB27CC" w14:textId="77777777" w:rsidR="00050F17" w:rsidRPr="008774EC" w:rsidRDefault="00050F17" w:rsidP="008774E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774EC">
        <w:rPr>
          <w:rFonts w:ascii="Arial" w:hAnsi="Arial" w:cs="Arial"/>
          <w:b/>
          <w:bCs/>
          <w:sz w:val="24"/>
          <w:szCs w:val="24"/>
          <w:u w:val="single"/>
        </w:rPr>
        <w:t>III – Encaminhamento ao Atendimento Educacional Especializado (AEE).</w:t>
      </w:r>
    </w:p>
    <w:p w14:paraId="6B929EE3" w14:textId="77777777" w:rsidR="00050F17" w:rsidRPr="008774EC" w:rsidRDefault="00050F17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A gestão escolar encaminhará o estudante à professora do Atendimento Educacional Especializado (AEE), que realizará avaliação pedagógica funcional, observação sistemática e participação no estudo de caso, em conjunto com a equipe escolar.</w:t>
      </w:r>
    </w:p>
    <w:p w14:paraId="72E66C3D" w14:textId="77777777" w:rsidR="00050F17" w:rsidRDefault="00050F17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 xml:space="preserve">§ 1º O atendimento no AEE </w:t>
      </w:r>
      <w:r w:rsidRPr="008774EC">
        <w:rPr>
          <w:rFonts w:ascii="Arial" w:hAnsi="Arial" w:cs="Arial"/>
          <w:b/>
          <w:bCs/>
          <w:sz w:val="24"/>
          <w:szCs w:val="24"/>
        </w:rPr>
        <w:t>não depende da apresentação de laudo médico</w:t>
      </w:r>
      <w:r w:rsidRPr="008774EC">
        <w:rPr>
          <w:rFonts w:ascii="Arial" w:hAnsi="Arial" w:cs="Arial"/>
          <w:sz w:val="24"/>
          <w:szCs w:val="24"/>
        </w:rPr>
        <w:t>, conforme disposto no Decreto Federal nº 12.773/2025.</w:t>
      </w:r>
      <w:r w:rsidRPr="008774EC">
        <w:rPr>
          <w:rFonts w:ascii="Arial" w:hAnsi="Arial" w:cs="Arial"/>
          <w:sz w:val="24"/>
          <w:szCs w:val="24"/>
        </w:rPr>
        <w:br/>
        <w:t xml:space="preserve">§ 2º O AEE subsidiará a elaboração do PAEE e quando necessário, dando suporte ao professor regente do aluno relacionado ao PEI. </w:t>
      </w:r>
    </w:p>
    <w:p w14:paraId="5DEB1482" w14:textId="77777777" w:rsidR="008774EC" w:rsidRPr="008774EC" w:rsidRDefault="008774EC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D35115" w14:textId="77777777" w:rsidR="00050F17" w:rsidRPr="008774EC" w:rsidRDefault="00050F17" w:rsidP="008774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  <w:u w:val="single"/>
        </w:rPr>
        <w:t>IV – Comunicação e Orientação à Família</w:t>
      </w:r>
    </w:p>
    <w:p w14:paraId="21DA3BEB" w14:textId="77777777" w:rsidR="00050F17" w:rsidRPr="008774EC" w:rsidRDefault="00050F17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A escola deverá comunicar a família sobre as observações realizadas no ambiente escolar e, quando pertinente, orientá-la a buscar atendimento junto à Secretaria Municipal de Saúde ou serviços especializados, esclarecendo que:</w:t>
      </w:r>
    </w:p>
    <w:p w14:paraId="4C395D11" w14:textId="77777777" w:rsidR="00050F17" w:rsidRDefault="00050F17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I – O laudo médico não é exigência para o atendimento individualizado com monitor, no entanto é imprescindível o parecer da equipe psicossocial.</w:t>
      </w:r>
      <w:r w:rsidRPr="008774EC">
        <w:rPr>
          <w:rFonts w:ascii="Arial" w:hAnsi="Arial" w:cs="Arial"/>
          <w:sz w:val="24"/>
          <w:szCs w:val="24"/>
        </w:rPr>
        <w:br/>
        <w:t xml:space="preserve">II A escola adotara uma atuação intersetorial, encaminhando e solicitando auxilio da Saúde, relacionados as esferas fora da competência técnica dos profissionais da educação ou da equipe psicossocial.  </w:t>
      </w:r>
    </w:p>
    <w:p w14:paraId="7A610BBB" w14:textId="77777777" w:rsidR="008774EC" w:rsidRDefault="008774EC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A3BC17" w14:textId="77777777" w:rsidR="008774EC" w:rsidRDefault="008774EC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76DD7F" w14:textId="77777777" w:rsidR="008774EC" w:rsidRPr="008774EC" w:rsidRDefault="008774EC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B445F1" w14:textId="77777777" w:rsidR="00050F17" w:rsidRDefault="00050F17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CAPÍTULO III</w:t>
      </w:r>
    </w:p>
    <w:p w14:paraId="79816577" w14:textId="77777777" w:rsidR="008774EC" w:rsidRPr="008774EC" w:rsidRDefault="008774EC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1EC168D" w14:textId="77777777" w:rsidR="00050F17" w:rsidRDefault="00050F17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DO PROFISSIONAL DE APOIO ESCOLAR (MONITOR)</w:t>
      </w:r>
    </w:p>
    <w:p w14:paraId="5272AE09" w14:textId="77777777" w:rsidR="008774EC" w:rsidRPr="008774EC" w:rsidRDefault="008774EC" w:rsidP="008774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29FD8E" w14:textId="77777777" w:rsidR="00050F17" w:rsidRDefault="00050F17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Art. 4º</w:t>
      </w:r>
      <w:r w:rsidRPr="008774EC">
        <w:rPr>
          <w:rFonts w:ascii="Arial" w:hAnsi="Arial" w:cs="Arial"/>
          <w:sz w:val="24"/>
          <w:szCs w:val="24"/>
        </w:rPr>
        <w:t xml:space="preserve"> Os estudantes que, no ano letivo anterior, contavam com monitor exclusivo em sala de aula deverão, obrigatoriamente, passar por todo o fluxo de atendimento estabelecido nesta Instrução Normativa a partir do ano letivo de 2026.</w:t>
      </w:r>
    </w:p>
    <w:p w14:paraId="4299F0DD" w14:textId="77777777" w:rsidR="008774EC" w:rsidRPr="008774EC" w:rsidRDefault="008774EC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F124BA" w14:textId="77777777" w:rsidR="00050F17" w:rsidRPr="008774EC" w:rsidRDefault="00050F17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lastRenderedPageBreak/>
        <w:t>Art. 5º</w:t>
      </w:r>
      <w:r w:rsidRPr="008774EC">
        <w:rPr>
          <w:rFonts w:ascii="Arial" w:hAnsi="Arial" w:cs="Arial"/>
          <w:sz w:val="24"/>
          <w:szCs w:val="24"/>
        </w:rPr>
        <w:t xml:space="preserve"> A permanência, concessão, reorganização ou indeferimento do profissional de apoio escolar observará, o disposto no Decreto Federal nº 12.773/2025 cumulativamente:</w:t>
      </w:r>
    </w:p>
    <w:p w14:paraId="601ABBE0" w14:textId="77777777" w:rsidR="00050F17" w:rsidRPr="008774EC" w:rsidRDefault="00050F17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I – Os resultados do estudo de caso pedagógico e psicossocial;</w:t>
      </w:r>
      <w:r w:rsidRPr="008774EC">
        <w:rPr>
          <w:rFonts w:ascii="Arial" w:hAnsi="Arial" w:cs="Arial"/>
          <w:sz w:val="24"/>
          <w:szCs w:val="24"/>
        </w:rPr>
        <w:br/>
        <w:t>II – As necessidades educacionais atuais do estudante;</w:t>
      </w:r>
      <w:r w:rsidRPr="008774EC">
        <w:rPr>
          <w:rFonts w:ascii="Arial" w:hAnsi="Arial" w:cs="Arial"/>
          <w:sz w:val="24"/>
          <w:szCs w:val="24"/>
        </w:rPr>
        <w:br/>
        <w:t>III – o nível de autonomia, participação e funcionalidade no contexto escolar;</w:t>
      </w:r>
      <w:r w:rsidRPr="008774EC">
        <w:rPr>
          <w:rFonts w:ascii="Arial" w:hAnsi="Arial" w:cs="Arial"/>
          <w:sz w:val="24"/>
          <w:szCs w:val="24"/>
        </w:rPr>
        <w:br/>
        <w:t>IV – a possibilidade de monitor exclusivo, monitor compartilhado ou outros apoios educacionais;</w:t>
      </w:r>
      <w:r w:rsidRPr="008774EC">
        <w:rPr>
          <w:rFonts w:ascii="Arial" w:hAnsi="Arial" w:cs="Arial"/>
          <w:sz w:val="24"/>
          <w:szCs w:val="24"/>
        </w:rPr>
        <w:br/>
      </w:r>
    </w:p>
    <w:p w14:paraId="7CA66513" w14:textId="77777777" w:rsidR="00050F17" w:rsidRPr="008774EC" w:rsidRDefault="00050F17" w:rsidP="008774E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 xml:space="preserve">Parágrafo único. </w:t>
      </w:r>
    </w:p>
    <w:p w14:paraId="16808EE7" w14:textId="77777777" w:rsidR="00050F17" w:rsidRPr="008774EC" w:rsidRDefault="00050F17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Somente após a conclusão de todo o processo avaliativo será autorizado pelo órgão competente o atendimento do aluno por um profissional de apoio.</w:t>
      </w:r>
    </w:p>
    <w:p w14:paraId="5CF6F747" w14:textId="77777777" w:rsidR="00050F17" w:rsidRPr="008774EC" w:rsidRDefault="00050F17" w:rsidP="008774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1DE167" w14:textId="77777777" w:rsidR="008774EC" w:rsidRDefault="008774EC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08DA3A" w14:textId="77777777" w:rsidR="008774EC" w:rsidRDefault="008774EC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7943F3" w14:textId="665CE6A3" w:rsidR="00050F17" w:rsidRDefault="00050F17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CAPÍTULO IV</w:t>
      </w:r>
    </w:p>
    <w:p w14:paraId="3D0BDAC8" w14:textId="77777777" w:rsidR="008774EC" w:rsidRPr="008774EC" w:rsidRDefault="008774EC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307D00" w14:textId="77777777" w:rsidR="00050F17" w:rsidRDefault="00050F17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DAS RESPONSABILIDADES</w:t>
      </w:r>
    </w:p>
    <w:p w14:paraId="259C5608" w14:textId="77777777" w:rsidR="008774EC" w:rsidRPr="008774EC" w:rsidRDefault="008774EC" w:rsidP="008774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B38138F" w14:textId="77777777" w:rsidR="00050F17" w:rsidRPr="008774EC" w:rsidRDefault="00050F17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Art. 6º</w:t>
      </w:r>
      <w:r w:rsidRPr="008774EC">
        <w:rPr>
          <w:rFonts w:ascii="Arial" w:hAnsi="Arial" w:cs="Arial"/>
          <w:sz w:val="24"/>
          <w:szCs w:val="24"/>
        </w:rPr>
        <w:t xml:space="preserve"> Compete ao professor regente identificar, registrar e encaminhar as situações observadas, não sendo atribuição do docente a realização de diagnóstico clínico, conforme modelo do anexo I. </w:t>
      </w:r>
    </w:p>
    <w:p w14:paraId="71533561" w14:textId="77777777" w:rsidR="00050F17" w:rsidRPr="008774EC" w:rsidRDefault="00050F17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Art. 7º</w:t>
      </w:r>
      <w:r w:rsidRPr="008774EC">
        <w:rPr>
          <w:rFonts w:ascii="Arial" w:hAnsi="Arial" w:cs="Arial"/>
          <w:sz w:val="24"/>
          <w:szCs w:val="24"/>
        </w:rPr>
        <w:t xml:space="preserve"> Compete à gestão escolar assegurar o cumprimento do fluxo de atendimento, a organização dos estudos de caso e a articulação com o AEE e demais setores envolvidos.</w:t>
      </w:r>
    </w:p>
    <w:p w14:paraId="2033C1AD" w14:textId="77777777" w:rsidR="00050F17" w:rsidRPr="008774EC" w:rsidRDefault="00050F17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Art. 8º</w:t>
      </w:r>
      <w:r w:rsidRPr="008774EC">
        <w:rPr>
          <w:rFonts w:ascii="Arial" w:hAnsi="Arial" w:cs="Arial"/>
          <w:sz w:val="24"/>
          <w:szCs w:val="24"/>
        </w:rPr>
        <w:t xml:space="preserve"> Compete à equipe do AEE subsidiar pedagogicamente o processo, contribuindo para a avaliação funcional do estudante e para a construção dos planos educacionais necessários.</w:t>
      </w:r>
    </w:p>
    <w:p w14:paraId="7C99D200" w14:textId="77777777" w:rsidR="00050F17" w:rsidRPr="008774EC" w:rsidRDefault="00050F17" w:rsidP="008774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7BB552" w14:textId="77777777" w:rsidR="008774EC" w:rsidRDefault="008774EC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5CED97" w14:textId="77777777" w:rsidR="008774EC" w:rsidRDefault="008774EC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41A4722" w14:textId="4BE7F2DD" w:rsidR="00050F17" w:rsidRDefault="00050F17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CAPÍTULO V</w:t>
      </w:r>
    </w:p>
    <w:p w14:paraId="1ED11B06" w14:textId="77777777" w:rsidR="008774EC" w:rsidRPr="008774EC" w:rsidRDefault="008774EC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27A403" w14:textId="77777777" w:rsidR="00050F17" w:rsidRDefault="00050F17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DAS DISPOSIÇÕES FINAIS</w:t>
      </w:r>
    </w:p>
    <w:p w14:paraId="2CF7FA8C" w14:textId="77777777" w:rsidR="008774EC" w:rsidRPr="008774EC" w:rsidRDefault="008774EC" w:rsidP="008774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CBFDED" w14:textId="77777777" w:rsidR="00050F17" w:rsidRDefault="00050F17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Art. 9º</w:t>
      </w:r>
      <w:r w:rsidRPr="008774EC">
        <w:rPr>
          <w:rFonts w:ascii="Arial" w:hAnsi="Arial" w:cs="Arial"/>
          <w:sz w:val="24"/>
          <w:szCs w:val="24"/>
        </w:rPr>
        <w:t xml:space="preserve"> A oferta de profissional de apoio escolar será sempre baseada em avaliação individualizada pelo estudo de caso e do parecer da equipe psicossocial, assegurando a inclusão e a equidade.</w:t>
      </w:r>
    </w:p>
    <w:p w14:paraId="638DF9F1" w14:textId="77777777" w:rsidR="008774EC" w:rsidRPr="008774EC" w:rsidRDefault="008774EC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D94A3C" w14:textId="77777777" w:rsidR="00050F17" w:rsidRDefault="00050F17" w:rsidP="008774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Art. 10.</w:t>
      </w:r>
      <w:r w:rsidRPr="008774EC">
        <w:rPr>
          <w:rFonts w:ascii="Arial" w:hAnsi="Arial" w:cs="Arial"/>
          <w:sz w:val="24"/>
          <w:szCs w:val="24"/>
        </w:rPr>
        <w:t xml:space="preserve"> Esta Instrução Normativa entra em vigor na data de sua publicação, produzindo efeitos a partir do </w:t>
      </w:r>
      <w:r w:rsidRPr="008774EC">
        <w:rPr>
          <w:rFonts w:ascii="Arial" w:hAnsi="Arial" w:cs="Arial"/>
          <w:b/>
          <w:bCs/>
          <w:sz w:val="24"/>
          <w:szCs w:val="24"/>
        </w:rPr>
        <w:t>ano letivo de 2026</w:t>
      </w:r>
      <w:r w:rsidRPr="008774EC">
        <w:rPr>
          <w:rFonts w:ascii="Arial" w:hAnsi="Arial" w:cs="Arial"/>
          <w:sz w:val="24"/>
          <w:szCs w:val="24"/>
        </w:rPr>
        <w:t>.</w:t>
      </w:r>
    </w:p>
    <w:p w14:paraId="05C1A44A" w14:textId="77777777" w:rsidR="008774EC" w:rsidRDefault="008774EC" w:rsidP="008774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662191" w14:textId="77777777" w:rsidR="008774EC" w:rsidRDefault="008774EC" w:rsidP="008774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7144825A" w14:textId="77777777" w:rsidR="008774EC" w:rsidRDefault="008774EC" w:rsidP="008774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60EC5EE4" w14:textId="77777777" w:rsidR="008774EC" w:rsidRDefault="008774EC" w:rsidP="008774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757CCC5E" w14:textId="77777777" w:rsidR="008774EC" w:rsidRDefault="008774EC" w:rsidP="008774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3921A1AC" w14:textId="4FB93952" w:rsidR="008774EC" w:rsidRDefault="008774EC" w:rsidP="008774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Novo Mundo MT, 15 janeiro </w:t>
      </w:r>
      <w:r w:rsidRPr="008C174C">
        <w:rPr>
          <w:rFonts w:ascii="Arial" w:eastAsia="Times New Roman" w:hAnsi="Arial" w:cs="Arial"/>
          <w:sz w:val="24"/>
          <w:szCs w:val="24"/>
        </w:rPr>
        <w:t>de 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8C174C">
        <w:rPr>
          <w:rFonts w:ascii="Arial" w:eastAsia="Times New Roman" w:hAnsi="Arial" w:cs="Arial"/>
          <w:sz w:val="24"/>
          <w:szCs w:val="24"/>
        </w:rPr>
        <w:t>.</w:t>
      </w:r>
    </w:p>
    <w:p w14:paraId="5A4421F8" w14:textId="77777777" w:rsidR="008774EC" w:rsidRDefault="008774EC" w:rsidP="008774E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2D802CF" w14:textId="77777777" w:rsidR="008774EC" w:rsidRDefault="008774EC" w:rsidP="008774E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3F07F44" w14:textId="77777777" w:rsidR="008774EC" w:rsidRPr="00A52AD8" w:rsidRDefault="008774EC" w:rsidP="008774EC">
      <w:pPr>
        <w:jc w:val="center"/>
        <w:rPr>
          <w:rFonts w:ascii="Arial" w:hAnsi="Arial" w:cs="Arial"/>
          <w:sz w:val="24"/>
          <w:szCs w:val="24"/>
        </w:rPr>
      </w:pPr>
      <w:r w:rsidRPr="00A52AD8">
        <w:rPr>
          <w:rFonts w:ascii="Arial" w:hAnsi="Arial" w:cs="Arial"/>
          <w:sz w:val="24"/>
          <w:szCs w:val="24"/>
        </w:rPr>
        <w:t>______________________________</w:t>
      </w:r>
    </w:p>
    <w:p w14:paraId="2C4F12CC" w14:textId="77777777" w:rsidR="008774EC" w:rsidRPr="00A52AD8" w:rsidRDefault="008774EC" w:rsidP="008774EC">
      <w:pPr>
        <w:spacing w:after="0"/>
        <w:jc w:val="center"/>
        <w:rPr>
          <w:rStyle w:val="Forte"/>
          <w:b w:val="0"/>
          <w:bCs w:val="0"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sz w:val="24"/>
          <w:szCs w:val="24"/>
          <w:shd w:val="clear" w:color="auto" w:fill="FFFFFF"/>
        </w:rPr>
        <w:t>Joelma Feitosa de Sousa</w:t>
      </w:r>
    </w:p>
    <w:p w14:paraId="7090E456" w14:textId="77777777" w:rsidR="008774EC" w:rsidRPr="00A52AD8" w:rsidRDefault="008774EC" w:rsidP="008774EC">
      <w:pPr>
        <w:spacing w:after="0"/>
        <w:jc w:val="center"/>
        <w:rPr>
          <w:sz w:val="24"/>
          <w:szCs w:val="24"/>
        </w:rPr>
      </w:pPr>
      <w:r w:rsidRPr="00A52AD8">
        <w:rPr>
          <w:rFonts w:ascii="Arial" w:hAnsi="Arial" w:cs="Arial"/>
          <w:sz w:val="24"/>
          <w:szCs w:val="24"/>
        </w:rPr>
        <w:t>Secretária Municipal de Educação</w:t>
      </w:r>
    </w:p>
    <w:p w14:paraId="0194BB58" w14:textId="77777777" w:rsidR="008774EC" w:rsidRPr="00183B1A" w:rsidRDefault="008774EC" w:rsidP="008774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52AD8">
        <w:rPr>
          <w:rFonts w:ascii="Arial" w:hAnsi="Arial" w:cs="Arial"/>
          <w:sz w:val="24"/>
          <w:szCs w:val="24"/>
        </w:rPr>
        <w:t xml:space="preserve">Port. </w:t>
      </w:r>
      <w:r>
        <w:rPr>
          <w:rFonts w:ascii="Arial" w:hAnsi="Arial" w:cs="Arial"/>
          <w:sz w:val="24"/>
          <w:szCs w:val="24"/>
        </w:rPr>
        <w:t>07</w:t>
      </w:r>
      <w:r w:rsidRPr="00A52AD8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</w:p>
    <w:p w14:paraId="51012ACB" w14:textId="77777777" w:rsidR="008774EC" w:rsidRDefault="008774EC" w:rsidP="008774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4A5410" w14:textId="77777777" w:rsidR="008774EC" w:rsidRDefault="008774EC" w:rsidP="008774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8908DC" w14:textId="77777777" w:rsidR="008774EC" w:rsidRPr="008774EC" w:rsidRDefault="008774EC" w:rsidP="008774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01B12B" w14:textId="77777777" w:rsidR="00050F17" w:rsidRPr="008774EC" w:rsidRDefault="00050F17" w:rsidP="008774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F6A280" w14:textId="77777777" w:rsidR="00050F17" w:rsidRDefault="00050F17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ANEXO I</w:t>
      </w:r>
    </w:p>
    <w:p w14:paraId="02E2C9BF" w14:textId="77777777" w:rsidR="008774EC" w:rsidRPr="008774EC" w:rsidRDefault="008774EC" w:rsidP="008774E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C4E748" w14:textId="77777777" w:rsidR="00050F17" w:rsidRPr="008774EC" w:rsidRDefault="00050F17" w:rsidP="008774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MODELO DE ESTUDO DE CASO PEDAGÓGICO E PSICOSSOCIAL</w:t>
      </w:r>
    </w:p>
    <w:p w14:paraId="28E9ACBE" w14:textId="77777777" w:rsidR="00050F17" w:rsidRPr="008774EC" w:rsidRDefault="00050F17" w:rsidP="008774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Educação Especial – Rede Municipal de Ensino de Novo Mundo/MT</w:t>
      </w:r>
    </w:p>
    <w:p w14:paraId="2794CAF8" w14:textId="77777777" w:rsidR="00050F17" w:rsidRPr="008774EC" w:rsidRDefault="00050F17" w:rsidP="008774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1. IDENTIFICAÇÃO DO ESTUDANTE</w:t>
      </w:r>
    </w:p>
    <w:p w14:paraId="123B4CAF" w14:textId="77777777" w:rsidR="00050F17" w:rsidRPr="008774EC" w:rsidRDefault="00050F17" w:rsidP="008774EC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Nome do estudante:</w:t>
      </w:r>
    </w:p>
    <w:p w14:paraId="07F99F15" w14:textId="77777777" w:rsidR="00050F17" w:rsidRPr="008774EC" w:rsidRDefault="00050F17" w:rsidP="008774EC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Data de nascimento:</w:t>
      </w:r>
    </w:p>
    <w:p w14:paraId="0E58A360" w14:textId="77777777" w:rsidR="00050F17" w:rsidRPr="008774EC" w:rsidRDefault="00050F17" w:rsidP="008774EC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Idade:</w:t>
      </w:r>
    </w:p>
    <w:p w14:paraId="79805CEF" w14:textId="77777777" w:rsidR="00050F17" w:rsidRPr="008774EC" w:rsidRDefault="00050F17" w:rsidP="008774EC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Escola:</w:t>
      </w:r>
    </w:p>
    <w:p w14:paraId="4C7A2C78" w14:textId="77777777" w:rsidR="00050F17" w:rsidRPr="008774EC" w:rsidRDefault="00050F17" w:rsidP="008774EC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Ano/Série/Turma:</w:t>
      </w:r>
    </w:p>
    <w:p w14:paraId="0608C3F3" w14:textId="77777777" w:rsidR="00050F17" w:rsidRPr="008774EC" w:rsidRDefault="00050F17" w:rsidP="008774EC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Turno:</w:t>
      </w:r>
    </w:p>
    <w:p w14:paraId="1951F847" w14:textId="013441F7" w:rsidR="00050F17" w:rsidRPr="008774EC" w:rsidRDefault="00050F17" w:rsidP="008774EC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Professor</w:t>
      </w:r>
      <w:r w:rsidR="00E82F02">
        <w:rPr>
          <w:rFonts w:ascii="Arial" w:hAnsi="Arial" w:cs="Arial"/>
          <w:sz w:val="24"/>
          <w:szCs w:val="24"/>
        </w:rPr>
        <w:t xml:space="preserve"> </w:t>
      </w:r>
      <w:r w:rsidRPr="008774EC">
        <w:rPr>
          <w:rFonts w:ascii="Arial" w:hAnsi="Arial" w:cs="Arial"/>
          <w:sz w:val="24"/>
          <w:szCs w:val="24"/>
        </w:rPr>
        <w:t>(a) regente:</w:t>
      </w:r>
    </w:p>
    <w:p w14:paraId="78AE7BB4" w14:textId="4CD343B9" w:rsidR="00050F17" w:rsidRPr="008774EC" w:rsidRDefault="00E82F02" w:rsidP="008774EC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Professor (a) do </w:t>
      </w:r>
      <w:proofErr w:type="gramStart"/>
      <w:r>
        <w:rPr>
          <w:rFonts w:ascii="Arial" w:hAnsi="Arial" w:cs="Arial"/>
          <w:sz w:val="24"/>
          <w:szCs w:val="24"/>
        </w:rPr>
        <w:t xml:space="preserve">AEE </w:t>
      </w:r>
      <w:r w:rsidR="00050F17" w:rsidRPr="008774EC">
        <w:rPr>
          <w:rFonts w:ascii="Arial" w:hAnsi="Arial" w:cs="Arial"/>
          <w:sz w:val="24"/>
          <w:szCs w:val="24"/>
        </w:rPr>
        <w:t>:</w:t>
      </w:r>
      <w:proofErr w:type="gramEnd"/>
    </w:p>
    <w:p w14:paraId="58CCA645" w14:textId="77777777" w:rsidR="00050F17" w:rsidRPr="008774EC" w:rsidRDefault="00050F17" w:rsidP="008774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1384E6" w14:textId="77777777" w:rsidR="00050F17" w:rsidRPr="008774EC" w:rsidRDefault="00050F17" w:rsidP="008774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 xml:space="preserve">2. MOTIVO DO ESTUDO DE CASO. </w:t>
      </w:r>
      <w:r w:rsidRPr="008774EC">
        <w:rPr>
          <w:rFonts w:ascii="Arial" w:hAnsi="Arial" w:cs="Arial"/>
          <w:sz w:val="24"/>
          <w:szCs w:val="24"/>
        </w:rPr>
        <w:br/>
        <w:t>(Descrever de forma objetiva as dificuldades observadas que motivaram o estudo de caso – aprendizagem, comportamento, comunicação, interação social, autonomia, participação escolar, entre outros.)</w:t>
      </w:r>
    </w:p>
    <w:p w14:paraId="0DDE519C" w14:textId="77777777" w:rsidR="00050F17" w:rsidRPr="008774EC" w:rsidRDefault="00050F17" w:rsidP="008774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4ED9049" w14:textId="77777777" w:rsidR="00050F17" w:rsidRPr="008774EC" w:rsidRDefault="00050F17" w:rsidP="008774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3. HISTÓRICO ESCOLAR</w:t>
      </w:r>
    </w:p>
    <w:p w14:paraId="48C5065A" w14:textId="77777777" w:rsidR="00050F17" w:rsidRPr="008774EC" w:rsidRDefault="00050F17" w:rsidP="008774E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Tempo de permanência na escola atual:</w:t>
      </w:r>
    </w:p>
    <w:p w14:paraId="49918FA0" w14:textId="77777777" w:rsidR="00050F17" w:rsidRPr="008774EC" w:rsidRDefault="00050F17" w:rsidP="008774E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Retenções (se houver):</w:t>
      </w:r>
    </w:p>
    <w:p w14:paraId="703FBA4C" w14:textId="77777777" w:rsidR="00050F17" w:rsidRPr="008774EC" w:rsidRDefault="00050F17" w:rsidP="008774E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Atendimentos educacionais anteriores (AEE, reforço, monitor, adaptações):</w:t>
      </w:r>
    </w:p>
    <w:p w14:paraId="57DAF942" w14:textId="77777777" w:rsidR="00050F17" w:rsidRPr="008774EC" w:rsidRDefault="00050F17" w:rsidP="008774E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Estratégias pedagógicas já utilizadas e seus resultados:</w:t>
      </w:r>
    </w:p>
    <w:p w14:paraId="0699385D" w14:textId="77777777" w:rsidR="00050F17" w:rsidRPr="008774EC" w:rsidRDefault="00050F17" w:rsidP="008774EC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F140407" w14:textId="77777777" w:rsidR="00050F17" w:rsidRPr="008774EC" w:rsidRDefault="00050F17" w:rsidP="008774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4. OBSERVAÇÕES PEDAGÓGICAS DO PROFESSOR REGENTE</w:t>
      </w:r>
      <w:r w:rsidRPr="008774EC">
        <w:rPr>
          <w:rFonts w:ascii="Arial" w:hAnsi="Arial" w:cs="Arial"/>
          <w:sz w:val="24"/>
          <w:szCs w:val="24"/>
        </w:rPr>
        <w:br/>
        <w:t>(Descrever como o estudante se comporta no contexto da sala de aula regular.)</w:t>
      </w:r>
    </w:p>
    <w:p w14:paraId="7DEB5BE1" w14:textId="77777777" w:rsidR="00050F17" w:rsidRPr="008774EC" w:rsidRDefault="00050F17" w:rsidP="008774E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Participação nas atividades propostas:</w:t>
      </w:r>
    </w:p>
    <w:p w14:paraId="4930B0B0" w14:textId="77777777" w:rsidR="00050F17" w:rsidRPr="008774EC" w:rsidRDefault="00050F17" w:rsidP="008774E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Compreensão de comandos e rotinas:</w:t>
      </w:r>
    </w:p>
    <w:p w14:paraId="6BF723C8" w14:textId="77777777" w:rsidR="00050F17" w:rsidRPr="008774EC" w:rsidRDefault="00050F17" w:rsidP="008774E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Relação com colegas:</w:t>
      </w:r>
    </w:p>
    <w:p w14:paraId="03249351" w14:textId="77777777" w:rsidR="00050F17" w:rsidRPr="008774EC" w:rsidRDefault="00050F17" w:rsidP="008774E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Resposta às intervenções pedagógicas:</w:t>
      </w:r>
    </w:p>
    <w:p w14:paraId="2D342E05" w14:textId="77777777" w:rsidR="00050F17" w:rsidRPr="008774EC" w:rsidRDefault="00050F17" w:rsidP="008774E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Pontos fortes identificados:</w:t>
      </w:r>
    </w:p>
    <w:p w14:paraId="45D63402" w14:textId="77777777" w:rsidR="00050F17" w:rsidRPr="008774EC" w:rsidRDefault="00050F17" w:rsidP="008774E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Dificuldades persistentes observadas:</w:t>
      </w:r>
    </w:p>
    <w:p w14:paraId="4596186D" w14:textId="77777777" w:rsidR="00050F17" w:rsidRDefault="00050F17" w:rsidP="008774E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Expressões, gestos ou hábitos observados:</w:t>
      </w:r>
    </w:p>
    <w:p w14:paraId="438419F6" w14:textId="77777777" w:rsidR="008774EC" w:rsidRPr="008774EC" w:rsidRDefault="008774EC" w:rsidP="008774EC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A33F66D" w14:textId="77777777" w:rsidR="00050F17" w:rsidRPr="008774EC" w:rsidRDefault="00050F17" w:rsidP="008774E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5. AVALIAÇÃO PEDAGÓGICA FUNCIONAL – AEE</w:t>
      </w:r>
    </w:p>
    <w:p w14:paraId="26816B7F" w14:textId="3DE4CE14" w:rsidR="00050F17" w:rsidRPr="008774EC" w:rsidRDefault="00050F17" w:rsidP="008774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(Relato da professora do AEE, com base em observação, atividades funcionais e análise do contexto escolar.)</w:t>
      </w:r>
    </w:p>
    <w:p w14:paraId="4E05ADF2" w14:textId="77777777" w:rsidR="00050F17" w:rsidRPr="008774EC" w:rsidRDefault="00050F17" w:rsidP="008774E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lastRenderedPageBreak/>
        <w:t>Nível de funcionalidade acadêmica:</w:t>
      </w:r>
    </w:p>
    <w:p w14:paraId="4AEEE957" w14:textId="77777777" w:rsidR="00050F17" w:rsidRPr="008774EC" w:rsidRDefault="00050F17" w:rsidP="008774E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Comunicação (verbal, não verbal, alternativa):</w:t>
      </w:r>
    </w:p>
    <w:p w14:paraId="4A7A92EF" w14:textId="77777777" w:rsidR="00050F17" w:rsidRPr="008774EC" w:rsidRDefault="00050F17" w:rsidP="008774E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Autonomia nas atividades escolares:</w:t>
      </w:r>
    </w:p>
    <w:p w14:paraId="5B63BCFB" w14:textId="77777777" w:rsidR="00050F17" w:rsidRPr="008774EC" w:rsidRDefault="00050F17" w:rsidP="008774E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Necessidade de mediação para acesso ao currículo:</w:t>
      </w:r>
    </w:p>
    <w:p w14:paraId="1C55C114" w14:textId="2EB99510" w:rsidR="00050F17" w:rsidRPr="008774EC" w:rsidRDefault="00050F17" w:rsidP="008774E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 xml:space="preserve">Habilidades funcionais (se vestir, ir ao banheiro, </w:t>
      </w:r>
      <w:r w:rsidR="00E82F02" w:rsidRPr="008774EC">
        <w:rPr>
          <w:rFonts w:ascii="Arial" w:hAnsi="Arial" w:cs="Arial"/>
          <w:sz w:val="24"/>
          <w:szCs w:val="24"/>
        </w:rPr>
        <w:t>comer,</w:t>
      </w:r>
      <w:r w:rsidR="00E82F02">
        <w:rPr>
          <w:rFonts w:ascii="Arial" w:hAnsi="Arial" w:cs="Arial"/>
          <w:sz w:val="24"/>
          <w:szCs w:val="24"/>
        </w:rPr>
        <w:t xml:space="preserve"> </w:t>
      </w:r>
      <w:r w:rsidRPr="008774EC">
        <w:rPr>
          <w:rFonts w:ascii="Arial" w:hAnsi="Arial" w:cs="Arial"/>
          <w:sz w:val="24"/>
          <w:szCs w:val="24"/>
        </w:rPr>
        <w:t xml:space="preserve">se locomover </w:t>
      </w:r>
      <w:proofErr w:type="spellStart"/>
      <w:r w:rsidRPr="008774EC">
        <w:rPr>
          <w:rFonts w:ascii="Arial" w:hAnsi="Arial" w:cs="Arial"/>
          <w:sz w:val="24"/>
          <w:szCs w:val="24"/>
        </w:rPr>
        <w:t>etc</w:t>
      </w:r>
      <w:proofErr w:type="spellEnd"/>
      <w:r w:rsidRPr="008774EC">
        <w:rPr>
          <w:rFonts w:ascii="Arial" w:hAnsi="Arial" w:cs="Arial"/>
          <w:sz w:val="24"/>
          <w:szCs w:val="24"/>
        </w:rPr>
        <w:t xml:space="preserve">). </w:t>
      </w:r>
    </w:p>
    <w:p w14:paraId="20DCD237" w14:textId="77777777" w:rsidR="00050F17" w:rsidRPr="008774EC" w:rsidRDefault="00050F17" w:rsidP="008774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79596D" w14:textId="77777777" w:rsidR="00050F17" w:rsidRPr="008774EC" w:rsidRDefault="00050F17" w:rsidP="008774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6. ASPECTOS COMPORTAMENTAIS E SOCIAIS</w:t>
      </w:r>
    </w:p>
    <w:p w14:paraId="14689573" w14:textId="77777777" w:rsidR="00050F17" w:rsidRPr="008774EC" w:rsidRDefault="00050F17" w:rsidP="008774EC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Interação social com adultos e pares:</w:t>
      </w:r>
    </w:p>
    <w:p w14:paraId="0B3A1102" w14:textId="77777777" w:rsidR="00050F17" w:rsidRPr="008774EC" w:rsidRDefault="00050F17" w:rsidP="008774EC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Regulação emocional:</w:t>
      </w:r>
    </w:p>
    <w:p w14:paraId="4DAB1DFE" w14:textId="77777777" w:rsidR="00050F17" w:rsidRPr="008774EC" w:rsidRDefault="00050F17" w:rsidP="008774EC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Comportamentos que interferem na aprendizagem (se houver):</w:t>
      </w:r>
    </w:p>
    <w:p w14:paraId="38AA6FD1" w14:textId="77777777" w:rsidR="00050F17" w:rsidRDefault="00050F17" w:rsidP="008774EC">
      <w:pPr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 xml:space="preserve">Possíveis gatilhos comportamentais: </w:t>
      </w:r>
    </w:p>
    <w:p w14:paraId="02A75AC2" w14:textId="77777777" w:rsidR="008774EC" w:rsidRPr="008774EC" w:rsidRDefault="008774EC" w:rsidP="008774E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D9076E5" w14:textId="77777777" w:rsidR="00050F17" w:rsidRPr="008774EC" w:rsidRDefault="00050F17" w:rsidP="008774E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7. CONTEXTO FAMILIAR (quando pertinente)</w:t>
      </w:r>
    </w:p>
    <w:p w14:paraId="2A2E2475" w14:textId="6EEDB1A0" w:rsidR="00050F17" w:rsidRDefault="00050F17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(Informações compartilhadas pela família que contribuam para o entendimento do estudante, respeitando a ética e a confidencialidade.)</w:t>
      </w:r>
    </w:p>
    <w:p w14:paraId="17C8F513" w14:textId="77777777" w:rsidR="008774EC" w:rsidRPr="008774EC" w:rsidRDefault="008774EC" w:rsidP="008774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395A52" w14:textId="77777777" w:rsidR="00050F17" w:rsidRPr="008774EC" w:rsidRDefault="00050F17" w:rsidP="008774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8. PARECER DO ESTUDO DE CASO</w:t>
      </w:r>
      <w:r w:rsidRPr="008774EC">
        <w:rPr>
          <w:rFonts w:ascii="Arial" w:hAnsi="Arial" w:cs="Arial"/>
          <w:sz w:val="24"/>
          <w:szCs w:val="24"/>
        </w:rPr>
        <w:br/>
        <w:t>Após análise conjunta da equipe escolar, conclui-se que o estudante:</w:t>
      </w:r>
    </w:p>
    <w:p w14:paraId="7E4AD001" w14:textId="77777777" w:rsidR="00050F17" w:rsidRDefault="00050F17" w:rsidP="008774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( ) Necessita de Atendimento Educacional Especializado</w:t>
      </w:r>
      <w:r w:rsidRPr="008774EC">
        <w:rPr>
          <w:rFonts w:ascii="Arial" w:hAnsi="Arial" w:cs="Arial"/>
          <w:sz w:val="24"/>
          <w:szCs w:val="24"/>
        </w:rPr>
        <w:br/>
        <w:t>( ) Necessita de adaptações pedagógicas</w:t>
      </w:r>
      <w:r w:rsidRPr="008774EC">
        <w:rPr>
          <w:rFonts w:ascii="Arial" w:hAnsi="Arial" w:cs="Arial"/>
          <w:sz w:val="24"/>
          <w:szCs w:val="24"/>
        </w:rPr>
        <w:br/>
        <w:t>( ) Necessita de monitor exclusivo</w:t>
      </w:r>
      <w:r w:rsidRPr="008774EC">
        <w:rPr>
          <w:rFonts w:ascii="Arial" w:hAnsi="Arial" w:cs="Arial"/>
          <w:sz w:val="24"/>
          <w:szCs w:val="24"/>
        </w:rPr>
        <w:br/>
        <w:t>( ) Necessita de monitor compartilhado</w:t>
      </w:r>
      <w:r w:rsidRPr="008774EC">
        <w:rPr>
          <w:rFonts w:ascii="Arial" w:hAnsi="Arial" w:cs="Arial"/>
          <w:sz w:val="24"/>
          <w:szCs w:val="24"/>
        </w:rPr>
        <w:br/>
        <w:t>( ) Não necessita de profissional de apoio no momento</w:t>
      </w:r>
      <w:r w:rsidRPr="008774EC">
        <w:rPr>
          <w:rFonts w:ascii="Arial" w:hAnsi="Arial" w:cs="Arial"/>
          <w:sz w:val="24"/>
          <w:szCs w:val="24"/>
        </w:rPr>
        <w:br/>
        <w:t>( ) Outros apoios educacionais (descrever)</w:t>
      </w:r>
    </w:p>
    <w:p w14:paraId="1712474C" w14:textId="77777777" w:rsidR="008774EC" w:rsidRPr="008774EC" w:rsidRDefault="008774EC" w:rsidP="008774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1ABCDD" w14:textId="77777777" w:rsidR="00050F17" w:rsidRDefault="00050F17" w:rsidP="008774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9. ENCAMINHAMENTOS E DELIBERAÇÕES</w:t>
      </w:r>
      <w:r w:rsidRPr="008774EC">
        <w:rPr>
          <w:rFonts w:ascii="Arial" w:hAnsi="Arial" w:cs="Arial"/>
          <w:sz w:val="24"/>
          <w:szCs w:val="24"/>
        </w:rPr>
        <w:br/>
        <w:t>(Definir claramente as decisões tomadas, com base no estudo de caso.)</w:t>
      </w:r>
    </w:p>
    <w:p w14:paraId="1A94DC74" w14:textId="77777777" w:rsidR="008774EC" w:rsidRPr="008774EC" w:rsidRDefault="008774EC" w:rsidP="008774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CC1F8E" w14:textId="77777777" w:rsidR="00050F17" w:rsidRPr="008774EC" w:rsidRDefault="00050F17" w:rsidP="008774E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b/>
          <w:bCs/>
          <w:sz w:val="24"/>
          <w:szCs w:val="24"/>
        </w:rPr>
        <w:t>10. PARTICIPANTES DO ESTUDO DE CASO</w:t>
      </w:r>
    </w:p>
    <w:p w14:paraId="6CE39068" w14:textId="209845AE" w:rsidR="00050F17" w:rsidRPr="008774EC" w:rsidRDefault="00050F17" w:rsidP="008774EC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Professor</w:t>
      </w:r>
      <w:r w:rsidR="00E82F02">
        <w:rPr>
          <w:rFonts w:ascii="Arial" w:hAnsi="Arial" w:cs="Arial"/>
          <w:sz w:val="24"/>
          <w:szCs w:val="24"/>
        </w:rPr>
        <w:t xml:space="preserve"> </w:t>
      </w:r>
      <w:r w:rsidRPr="008774EC">
        <w:rPr>
          <w:rFonts w:ascii="Arial" w:hAnsi="Arial" w:cs="Arial"/>
          <w:sz w:val="24"/>
          <w:szCs w:val="24"/>
        </w:rPr>
        <w:t>(a) Regente:</w:t>
      </w:r>
    </w:p>
    <w:p w14:paraId="7127CF81" w14:textId="77777777" w:rsidR="00050F17" w:rsidRPr="008774EC" w:rsidRDefault="00050F17" w:rsidP="008774EC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Coordenação Pedagógica:</w:t>
      </w:r>
    </w:p>
    <w:p w14:paraId="1F506D18" w14:textId="77777777" w:rsidR="00050F17" w:rsidRPr="008774EC" w:rsidRDefault="00050F17" w:rsidP="008774EC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Direção Escolar:</w:t>
      </w:r>
    </w:p>
    <w:p w14:paraId="6B75F47A" w14:textId="0CB5E6E7" w:rsidR="00050F17" w:rsidRPr="008774EC" w:rsidRDefault="00050F17" w:rsidP="008774EC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774EC">
        <w:rPr>
          <w:rFonts w:ascii="Arial" w:hAnsi="Arial" w:cs="Arial"/>
          <w:sz w:val="24"/>
          <w:szCs w:val="24"/>
        </w:rPr>
        <w:t>Professor</w:t>
      </w:r>
      <w:r w:rsidR="00E82F02">
        <w:rPr>
          <w:rFonts w:ascii="Arial" w:hAnsi="Arial" w:cs="Arial"/>
          <w:sz w:val="24"/>
          <w:szCs w:val="24"/>
        </w:rPr>
        <w:t xml:space="preserve"> </w:t>
      </w:r>
      <w:r w:rsidRPr="008774EC">
        <w:rPr>
          <w:rFonts w:ascii="Arial" w:hAnsi="Arial" w:cs="Arial"/>
          <w:sz w:val="24"/>
          <w:szCs w:val="24"/>
        </w:rPr>
        <w:t>(a) do AEE:</w:t>
      </w:r>
    </w:p>
    <w:p w14:paraId="2876C670" w14:textId="77777777" w:rsidR="00E82F02" w:rsidRDefault="00E82F02" w:rsidP="008774EC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Outros profissionais</w:t>
      </w:r>
    </w:p>
    <w:p w14:paraId="2730E675" w14:textId="0866737B" w:rsidR="00050F17" w:rsidRPr="008774EC" w:rsidRDefault="00050F17" w:rsidP="00E82F0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5463E87" w14:textId="77777777" w:rsidR="008774EC" w:rsidRDefault="008774EC" w:rsidP="008774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895412" w14:textId="77777777" w:rsidR="008774EC" w:rsidRDefault="008774EC" w:rsidP="008774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68DFD0" w14:textId="77777777" w:rsidR="008774EC" w:rsidRDefault="008774EC" w:rsidP="008774E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F68C18" w14:textId="77777777" w:rsidR="008774EC" w:rsidRDefault="008774EC" w:rsidP="008774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Novo Mundo MT, 15 janeiro </w:t>
      </w:r>
      <w:r w:rsidRPr="008C174C">
        <w:rPr>
          <w:rFonts w:ascii="Arial" w:eastAsia="Times New Roman" w:hAnsi="Arial" w:cs="Arial"/>
          <w:sz w:val="24"/>
          <w:szCs w:val="24"/>
        </w:rPr>
        <w:t>de 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8C174C">
        <w:rPr>
          <w:rFonts w:ascii="Arial" w:eastAsia="Times New Roman" w:hAnsi="Arial" w:cs="Arial"/>
          <w:sz w:val="24"/>
          <w:szCs w:val="24"/>
        </w:rPr>
        <w:t>.</w:t>
      </w:r>
    </w:p>
    <w:p w14:paraId="74D71FD2" w14:textId="77777777" w:rsidR="006D2A40" w:rsidRDefault="006D2A40" w:rsidP="008774E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6C696004" w14:textId="77777777" w:rsidR="008774EC" w:rsidRDefault="008774EC" w:rsidP="008774E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F05B83" w14:textId="77777777" w:rsidR="008774EC" w:rsidRDefault="008774EC" w:rsidP="008774E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F36975" w14:textId="77777777" w:rsidR="008774EC" w:rsidRPr="00A52AD8" w:rsidRDefault="008774EC" w:rsidP="008774EC">
      <w:pPr>
        <w:jc w:val="center"/>
        <w:rPr>
          <w:rFonts w:ascii="Arial" w:hAnsi="Arial" w:cs="Arial"/>
          <w:sz w:val="24"/>
          <w:szCs w:val="24"/>
        </w:rPr>
      </w:pPr>
      <w:r w:rsidRPr="00A52AD8">
        <w:rPr>
          <w:rFonts w:ascii="Arial" w:hAnsi="Arial" w:cs="Arial"/>
          <w:sz w:val="24"/>
          <w:szCs w:val="24"/>
        </w:rPr>
        <w:t>______________________________</w:t>
      </w:r>
    </w:p>
    <w:p w14:paraId="2D21A88A" w14:textId="77777777" w:rsidR="008774EC" w:rsidRPr="00A52AD8" w:rsidRDefault="008774EC" w:rsidP="008774EC">
      <w:pPr>
        <w:spacing w:after="0"/>
        <w:jc w:val="center"/>
        <w:rPr>
          <w:rStyle w:val="Forte"/>
          <w:b w:val="0"/>
          <w:bCs w:val="0"/>
          <w:sz w:val="24"/>
          <w:szCs w:val="24"/>
          <w:shd w:val="clear" w:color="auto" w:fill="FFFFFF"/>
        </w:rPr>
      </w:pPr>
      <w:r>
        <w:rPr>
          <w:rStyle w:val="Forte"/>
          <w:rFonts w:ascii="Arial" w:hAnsi="Arial" w:cs="Arial"/>
          <w:sz w:val="24"/>
          <w:szCs w:val="24"/>
          <w:shd w:val="clear" w:color="auto" w:fill="FFFFFF"/>
        </w:rPr>
        <w:t>Joelma Feitosa de Sousa</w:t>
      </w:r>
    </w:p>
    <w:p w14:paraId="7F4B737F" w14:textId="77777777" w:rsidR="008774EC" w:rsidRPr="00A52AD8" w:rsidRDefault="008774EC" w:rsidP="008774EC">
      <w:pPr>
        <w:spacing w:after="0"/>
        <w:jc w:val="center"/>
        <w:rPr>
          <w:sz w:val="24"/>
          <w:szCs w:val="24"/>
        </w:rPr>
      </w:pPr>
      <w:r w:rsidRPr="00A52AD8">
        <w:rPr>
          <w:rFonts w:ascii="Arial" w:hAnsi="Arial" w:cs="Arial"/>
          <w:sz w:val="24"/>
          <w:szCs w:val="24"/>
        </w:rPr>
        <w:t>Secretária Municipal de Educação</w:t>
      </w:r>
    </w:p>
    <w:p w14:paraId="0C9AC647" w14:textId="77777777" w:rsidR="008774EC" w:rsidRPr="00183B1A" w:rsidRDefault="008774EC" w:rsidP="008774E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52AD8">
        <w:rPr>
          <w:rFonts w:ascii="Arial" w:hAnsi="Arial" w:cs="Arial"/>
          <w:sz w:val="24"/>
          <w:szCs w:val="24"/>
        </w:rPr>
        <w:t xml:space="preserve">Port. </w:t>
      </w:r>
      <w:r>
        <w:rPr>
          <w:rFonts w:ascii="Arial" w:hAnsi="Arial" w:cs="Arial"/>
          <w:sz w:val="24"/>
          <w:szCs w:val="24"/>
        </w:rPr>
        <w:t>07</w:t>
      </w:r>
      <w:r w:rsidRPr="00A52AD8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5</w:t>
      </w:r>
    </w:p>
    <w:p w14:paraId="0F6076C0" w14:textId="3CC0BE5B" w:rsidR="00050F17" w:rsidRDefault="00050F17" w:rsidP="008774EC">
      <w:pPr>
        <w:rPr>
          <w:rFonts w:ascii="Arial" w:hAnsi="Arial" w:cs="Arial"/>
          <w:sz w:val="24"/>
          <w:szCs w:val="24"/>
        </w:rPr>
      </w:pPr>
    </w:p>
    <w:p w14:paraId="18DBE38F" w14:textId="77777777" w:rsidR="008774EC" w:rsidRDefault="008774EC" w:rsidP="008774EC">
      <w:pPr>
        <w:rPr>
          <w:rFonts w:ascii="Arial" w:hAnsi="Arial" w:cs="Arial"/>
          <w:sz w:val="24"/>
          <w:szCs w:val="24"/>
        </w:rPr>
      </w:pPr>
    </w:p>
    <w:p w14:paraId="42A7BC9C" w14:textId="77777777" w:rsidR="008774EC" w:rsidRPr="008774EC" w:rsidRDefault="008774EC" w:rsidP="008774EC">
      <w:pPr>
        <w:rPr>
          <w:rFonts w:ascii="Arial" w:hAnsi="Arial" w:cs="Arial"/>
          <w:sz w:val="24"/>
          <w:szCs w:val="24"/>
        </w:rPr>
      </w:pPr>
    </w:p>
    <w:sectPr w:rsidR="008774EC" w:rsidRPr="008774EC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F8A03" w14:textId="77777777" w:rsidR="00D866FA" w:rsidRDefault="00D866FA" w:rsidP="00B95ED4">
      <w:pPr>
        <w:spacing w:after="0" w:line="240" w:lineRule="auto"/>
      </w:pPr>
      <w:r>
        <w:separator/>
      </w:r>
    </w:p>
  </w:endnote>
  <w:endnote w:type="continuationSeparator" w:id="0">
    <w:p w14:paraId="368D3A46" w14:textId="77777777" w:rsidR="00D866FA" w:rsidRDefault="00D866FA" w:rsidP="00B9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58845" w14:textId="77777777" w:rsidR="00D866FA" w:rsidRDefault="00D866FA" w:rsidP="00B95ED4">
      <w:pPr>
        <w:spacing w:after="0" w:line="240" w:lineRule="auto"/>
      </w:pPr>
      <w:r>
        <w:separator/>
      </w:r>
    </w:p>
  </w:footnote>
  <w:footnote w:type="continuationSeparator" w:id="0">
    <w:p w14:paraId="3D0EEE24" w14:textId="77777777" w:rsidR="00D866FA" w:rsidRDefault="00D866FA" w:rsidP="00B95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8851D" w14:textId="66C95D1E" w:rsidR="00B95ED4" w:rsidRPr="00027B10" w:rsidRDefault="00E82F02" w:rsidP="00B95ED4">
    <w:pPr>
      <w:pStyle w:val="Cabealho"/>
      <w:jc w:val="center"/>
      <w:rPr>
        <w:rFonts w:ascii="Verdana" w:hAnsi="Verdana"/>
        <w:b/>
        <w:i/>
        <w:sz w:val="28"/>
        <w:szCs w:val="28"/>
      </w:rPr>
    </w:pPr>
    <w:r>
      <w:rPr>
        <w:rFonts w:ascii="Verdana" w:hAnsi="Verdana"/>
        <w:b/>
        <w:i/>
        <w:noProof/>
        <w:sz w:val="28"/>
        <w:szCs w:val="28"/>
      </w:rPr>
      <w:object w:dxaOrig="1440" w:dyaOrig="1440" w14:anchorId="2BB49B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9.75pt;margin-top:-3.75pt;width:61.6pt;height:69.25pt;z-index:251658240" fillcolor="yellow">
          <v:fill angle="-90" type="gradient"/>
          <v:imagedata r:id="rId1" o:title=""/>
        </v:shape>
        <o:OLEObject Type="Embed" ProgID="Word.Picture.8" ShapeID="_x0000_s1025" DrawAspect="Content" ObjectID="_1831099996" r:id="rId2"/>
      </w:object>
    </w:r>
    <w:r w:rsidR="00B95ED4" w:rsidRPr="00027B10">
      <w:rPr>
        <w:rFonts w:ascii="Verdana" w:hAnsi="Verdana"/>
        <w:b/>
        <w:i/>
        <w:sz w:val="28"/>
        <w:szCs w:val="28"/>
      </w:rPr>
      <w:t>PREFEIT</w:t>
    </w:r>
    <w:r w:rsidR="00B95ED4">
      <w:rPr>
        <w:rFonts w:ascii="Verdana" w:hAnsi="Verdana"/>
        <w:b/>
        <w:i/>
        <w:sz w:val="28"/>
        <w:szCs w:val="28"/>
      </w:rPr>
      <w:t>URA MUNICIPAL DE NOVO MUNDO - MT</w:t>
    </w:r>
  </w:p>
  <w:p w14:paraId="2827A53E" w14:textId="5BE15459" w:rsidR="00B95ED4" w:rsidRPr="00E24965" w:rsidRDefault="00B95ED4" w:rsidP="00B95ED4">
    <w:pPr>
      <w:pStyle w:val="Ttulo2"/>
      <w:spacing w:line="360" w:lineRule="auto"/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sz w:val="28"/>
        <w:szCs w:val="28"/>
      </w:rPr>
      <w:t>CNPJ: 01.614.517/0001-33</w:t>
    </w:r>
  </w:p>
  <w:p w14:paraId="6A7875A8" w14:textId="04BA6362" w:rsidR="00B95ED4" w:rsidRPr="00B95ED4" w:rsidRDefault="00B95ED4" w:rsidP="00B95ED4">
    <w:pPr>
      <w:pStyle w:val="Ttulo2"/>
      <w:spacing w:line="360" w:lineRule="auto"/>
      <w:jc w:val="center"/>
      <w:rPr>
        <w:rFonts w:ascii="Verdana" w:hAnsi="Verdana"/>
        <w:b/>
        <w:sz w:val="28"/>
        <w:szCs w:val="28"/>
      </w:rPr>
    </w:pPr>
    <w:r w:rsidRPr="00106E19">
      <w:rPr>
        <w:sz w:val="28"/>
        <w:szCs w:val="28"/>
      </w:rPr>
      <w:t>SECRETARIA MUNICIPAL DE EDUCAÇÃO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ADE"/>
    <w:multiLevelType w:val="multilevel"/>
    <w:tmpl w:val="2DF435F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1" w15:restartNumberingAfterBreak="0">
    <w:nsid w:val="16FB5E99"/>
    <w:multiLevelType w:val="hybridMultilevel"/>
    <w:tmpl w:val="AB4C3720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A755B"/>
    <w:multiLevelType w:val="hybridMultilevel"/>
    <w:tmpl w:val="0AACC09C"/>
    <w:lvl w:ilvl="0" w:tplc="D5A6DB10">
      <w:start w:val="1"/>
      <w:numFmt w:val="bullet"/>
      <w:lvlText w:val="•"/>
      <w:lvlJc w:val="left"/>
      <w:pPr>
        <w:ind w:left="1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C45AE">
      <w:start w:val="1"/>
      <w:numFmt w:val="bullet"/>
      <w:lvlText w:val="o"/>
      <w:lvlJc w:val="left"/>
      <w:pPr>
        <w:ind w:left="1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B4A49A">
      <w:start w:val="1"/>
      <w:numFmt w:val="bullet"/>
      <w:lvlText w:val="▪"/>
      <w:lvlJc w:val="left"/>
      <w:pPr>
        <w:ind w:left="2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061D3E">
      <w:start w:val="1"/>
      <w:numFmt w:val="bullet"/>
      <w:lvlText w:val="•"/>
      <w:lvlJc w:val="left"/>
      <w:pPr>
        <w:ind w:left="3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0ADB8A">
      <w:start w:val="1"/>
      <w:numFmt w:val="bullet"/>
      <w:lvlText w:val="o"/>
      <w:lvlJc w:val="left"/>
      <w:pPr>
        <w:ind w:left="3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EDBF4">
      <w:start w:val="1"/>
      <w:numFmt w:val="bullet"/>
      <w:lvlText w:val="▪"/>
      <w:lvlJc w:val="left"/>
      <w:pPr>
        <w:ind w:left="4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ED434">
      <w:start w:val="1"/>
      <w:numFmt w:val="bullet"/>
      <w:lvlText w:val="•"/>
      <w:lvlJc w:val="left"/>
      <w:pPr>
        <w:ind w:left="5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1ADF42">
      <w:start w:val="1"/>
      <w:numFmt w:val="bullet"/>
      <w:lvlText w:val="o"/>
      <w:lvlJc w:val="left"/>
      <w:pPr>
        <w:ind w:left="61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8EC70">
      <w:start w:val="1"/>
      <w:numFmt w:val="bullet"/>
      <w:lvlText w:val="▪"/>
      <w:lvlJc w:val="left"/>
      <w:pPr>
        <w:ind w:left="6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D66B66"/>
    <w:multiLevelType w:val="multilevel"/>
    <w:tmpl w:val="DD94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56400"/>
    <w:multiLevelType w:val="hybridMultilevel"/>
    <w:tmpl w:val="551A3016"/>
    <w:lvl w:ilvl="0" w:tplc="15FA9414">
      <w:start w:val="1"/>
      <w:numFmt w:val="bullet"/>
      <w:lvlText w:val="●"/>
      <w:lvlJc w:val="left"/>
      <w:pPr>
        <w:ind w:left="720" w:hanging="360"/>
      </w:pPr>
    </w:lvl>
    <w:lvl w:ilvl="1" w:tplc="2C3E9222">
      <w:start w:val="1"/>
      <w:numFmt w:val="bullet"/>
      <w:lvlText w:val="○"/>
      <w:lvlJc w:val="left"/>
      <w:pPr>
        <w:ind w:left="1440" w:hanging="360"/>
      </w:pPr>
    </w:lvl>
    <w:lvl w:ilvl="2" w:tplc="BDE6D66E">
      <w:start w:val="1"/>
      <w:numFmt w:val="bullet"/>
      <w:lvlText w:val="■"/>
      <w:lvlJc w:val="left"/>
      <w:pPr>
        <w:ind w:left="2160" w:hanging="360"/>
      </w:pPr>
    </w:lvl>
    <w:lvl w:ilvl="3" w:tplc="D4E286C8">
      <w:start w:val="1"/>
      <w:numFmt w:val="bullet"/>
      <w:lvlText w:val="●"/>
      <w:lvlJc w:val="left"/>
      <w:pPr>
        <w:ind w:left="2880" w:hanging="360"/>
      </w:pPr>
    </w:lvl>
    <w:lvl w:ilvl="4" w:tplc="057A72A4">
      <w:start w:val="1"/>
      <w:numFmt w:val="bullet"/>
      <w:lvlText w:val="○"/>
      <w:lvlJc w:val="left"/>
      <w:pPr>
        <w:ind w:left="3600" w:hanging="360"/>
      </w:pPr>
    </w:lvl>
    <w:lvl w:ilvl="5" w:tplc="84D69BC2">
      <w:start w:val="1"/>
      <w:numFmt w:val="bullet"/>
      <w:lvlText w:val="■"/>
      <w:lvlJc w:val="left"/>
      <w:pPr>
        <w:ind w:left="4320" w:hanging="360"/>
      </w:pPr>
    </w:lvl>
    <w:lvl w:ilvl="6" w:tplc="D378199A">
      <w:start w:val="1"/>
      <w:numFmt w:val="bullet"/>
      <w:lvlText w:val="●"/>
      <w:lvlJc w:val="left"/>
      <w:pPr>
        <w:ind w:left="5040" w:hanging="360"/>
      </w:pPr>
    </w:lvl>
    <w:lvl w:ilvl="7" w:tplc="7F788994">
      <w:start w:val="1"/>
      <w:numFmt w:val="bullet"/>
      <w:lvlText w:val="●"/>
      <w:lvlJc w:val="left"/>
      <w:pPr>
        <w:ind w:left="5760" w:hanging="360"/>
      </w:pPr>
    </w:lvl>
    <w:lvl w:ilvl="8" w:tplc="78DAAD2C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26276C3F"/>
    <w:multiLevelType w:val="hybridMultilevel"/>
    <w:tmpl w:val="EDB00856"/>
    <w:lvl w:ilvl="0" w:tplc="4C5CD8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DC6A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8F6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2D8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8D3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A65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76C8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AA99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EA8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8617BD"/>
    <w:multiLevelType w:val="multilevel"/>
    <w:tmpl w:val="C788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5006A"/>
    <w:multiLevelType w:val="hybridMultilevel"/>
    <w:tmpl w:val="29E49E98"/>
    <w:lvl w:ilvl="0" w:tplc="CD642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C7F13"/>
    <w:multiLevelType w:val="hybridMultilevel"/>
    <w:tmpl w:val="9A7E3B0A"/>
    <w:lvl w:ilvl="0" w:tplc="4CE6719C">
      <w:start w:val="1"/>
      <w:numFmt w:val="bullet"/>
      <w:lvlText w:val="•"/>
      <w:lvlJc w:val="left"/>
      <w:pPr>
        <w:ind w:left="720" w:hanging="360"/>
      </w:pPr>
    </w:lvl>
    <w:lvl w:ilvl="1" w:tplc="C9E8606C">
      <w:start w:val="1"/>
      <w:numFmt w:val="bullet"/>
      <w:lvlText w:val="◦"/>
      <w:lvlJc w:val="left"/>
      <w:pPr>
        <w:ind w:left="1440" w:hanging="360"/>
      </w:pPr>
    </w:lvl>
    <w:lvl w:ilvl="2" w:tplc="7CB4774A">
      <w:start w:val="1"/>
      <w:numFmt w:val="bullet"/>
      <w:lvlText w:val="•"/>
      <w:lvlJc w:val="left"/>
      <w:pPr>
        <w:ind w:left="2160" w:hanging="360"/>
      </w:pPr>
    </w:lvl>
    <w:lvl w:ilvl="3" w:tplc="C2943FCC">
      <w:start w:val="1"/>
      <w:numFmt w:val="bullet"/>
      <w:lvlText w:val="◦"/>
      <w:lvlJc w:val="left"/>
      <w:pPr>
        <w:ind w:left="2880" w:hanging="360"/>
      </w:pPr>
    </w:lvl>
    <w:lvl w:ilvl="4" w:tplc="EA1CD192">
      <w:start w:val="1"/>
      <w:numFmt w:val="bullet"/>
      <w:lvlText w:val="•"/>
      <w:lvlJc w:val="left"/>
      <w:pPr>
        <w:ind w:left="3600" w:hanging="360"/>
      </w:pPr>
    </w:lvl>
    <w:lvl w:ilvl="5" w:tplc="71846E36">
      <w:start w:val="1"/>
      <w:numFmt w:val="bullet"/>
      <w:lvlText w:val="◦"/>
      <w:lvlJc w:val="left"/>
      <w:pPr>
        <w:ind w:left="4320" w:hanging="360"/>
      </w:pPr>
    </w:lvl>
    <w:lvl w:ilvl="6" w:tplc="9F9A86E4">
      <w:start w:val="1"/>
      <w:numFmt w:val="bullet"/>
      <w:lvlText w:val="•"/>
      <w:lvlJc w:val="left"/>
      <w:pPr>
        <w:ind w:left="5040" w:hanging="360"/>
      </w:pPr>
    </w:lvl>
    <w:lvl w:ilvl="7" w:tplc="571E75AA">
      <w:numFmt w:val="decimal"/>
      <w:lvlText w:val=""/>
      <w:lvlJc w:val="left"/>
    </w:lvl>
    <w:lvl w:ilvl="8" w:tplc="6FACA03E">
      <w:numFmt w:val="decimal"/>
      <w:lvlText w:val=""/>
      <w:lvlJc w:val="left"/>
    </w:lvl>
  </w:abstractNum>
  <w:abstractNum w:abstractNumId="9" w15:restartNumberingAfterBreak="0">
    <w:nsid w:val="46F26C34"/>
    <w:multiLevelType w:val="multilevel"/>
    <w:tmpl w:val="B9AC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AC515B"/>
    <w:multiLevelType w:val="hybridMultilevel"/>
    <w:tmpl w:val="8EACF03C"/>
    <w:lvl w:ilvl="0" w:tplc="C106A3B0">
      <w:start w:val="1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A87F4E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C4EE00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5047FA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628E66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782306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1C4A26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48F2A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7A15DC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81620B"/>
    <w:multiLevelType w:val="multilevel"/>
    <w:tmpl w:val="0A28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63AC0"/>
    <w:multiLevelType w:val="multilevel"/>
    <w:tmpl w:val="3E4E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C639CE"/>
    <w:multiLevelType w:val="multilevel"/>
    <w:tmpl w:val="C260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F61267"/>
    <w:multiLevelType w:val="hybridMultilevel"/>
    <w:tmpl w:val="F60A739C"/>
    <w:lvl w:ilvl="0" w:tplc="A16AF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14"/>
  </w:num>
  <w:num w:numId="4">
    <w:abstractNumId w:val="7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13"/>
  </w:num>
  <w:num w:numId="10">
    <w:abstractNumId w:val="3"/>
  </w:num>
  <w:num w:numId="11">
    <w:abstractNumId w:val="6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B5"/>
    <w:rsid w:val="00050F17"/>
    <w:rsid w:val="00072A3E"/>
    <w:rsid w:val="001C4735"/>
    <w:rsid w:val="00364759"/>
    <w:rsid w:val="004A36BE"/>
    <w:rsid w:val="005A3DDA"/>
    <w:rsid w:val="006739F8"/>
    <w:rsid w:val="006D2A40"/>
    <w:rsid w:val="0074212A"/>
    <w:rsid w:val="00747AC9"/>
    <w:rsid w:val="00841B29"/>
    <w:rsid w:val="008628BF"/>
    <w:rsid w:val="008774EC"/>
    <w:rsid w:val="009155AC"/>
    <w:rsid w:val="009957E8"/>
    <w:rsid w:val="00A06770"/>
    <w:rsid w:val="00A71FB5"/>
    <w:rsid w:val="00B95A72"/>
    <w:rsid w:val="00B95ED4"/>
    <w:rsid w:val="00D866FA"/>
    <w:rsid w:val="00E37859"/>
    <w:rsid w:val="00E82F02"/>
    <w:rsid w:val="00F2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89B86"/>
  <w15:docId w15:val="{9669B396-56FE-4BFC-B6F4-859712AA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A3E"/>
  </w:style>
  <w:style w:type="paragraph" w:styleId="Ttulo1">
    <w:name w:val="heading 1"/>
    <w:basedOn w:val="Normal"/>
    <w:next w:val="Normal"/>
    <w:link w:val="Ttulo1Char"/>
    <w:uiPriority w:val="9"/>
    <w:qFormat/>
    <w:rsid w:val="00072A3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72A3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72A3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2A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2A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2A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2A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2A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2A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072A3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customStyle="1" w:styleId="Forte1">
    <w:name w:val="Forte1"/>
    <w:rPr>
      <w:b/>
      <w:bCs/>
    </w:rPr>
  </w:style>
  <w:style w:type="paragraph" w:styleId="PargrafodaLista">
    <w:name w:val="List Paragraph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customStyle="1" w:styleId="MdSpace">
    <w:name w:val="MdSpace"/>
    <w:pPr>
      <w:spacing w:after="0"/>
    </w:pPr>
    <w:rPr>
      <w:sz w:val="12"/>
      <w:szCs w:val="12"/>
    </w:rPr>
  </w:style>
  <w:style w:type="paragraph" w:customStyle="1" w:styleId="MdCode">
    <w:name w:val="MdCode"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</w:rPr>
  </w:style>
  <w:style w:type="paragraph" w:customStyle="1" w:styleId="MdHr">
    <w:name w:val="MdHr"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pPr>
      <w:ind w:left="720" w:hanging="360"/>
    </w:pPr>
  </w:style>
  <w:style w:type="paragraph" w:customStyle="1" w:styleId="MdParagraph">
    <w:name w:val="MdParagraph"/>
    <w:rsid w:val="00072A3E"/>
    <w:pPr>
      <w:spacing w:before="120" w:after="120"/>
    </w:pPr>
    <w:rPr>
      <w:rFonts w:ascii="Arial" w:hAnsi="Arial"/>
    </w:rPr>
  </w:style>
  <w:style w:type="paragraph" w:customStyle="1" w:styleId="MdText">
    <w:name w:val="MdText"/>
  </w:style>
  <w:style w:type="paragraph" w:customStyle="1" w:styleId="MdFootnote">
    <w:name w:val="MdFootnote"/>
    <w:rPr>
      <w:vertAlign w:val="superscript"/>
    </w:rPr>
  </w:style>
  <w:style w:type="paragraph" w:customStyle="1" w:styleId="MdListItem">
    <w:name w:val="MdListItem"/>
    <w:pPr>
      <w:spacing w:before="60" w:after="60"/>
      <w:ind w:left="720" w:hanging="360"/>
    </w:pPr>
  </w:style>
  <w:style w:type="paragraph" w:customStyle="1" w:styleId="MdTable">
    <w:name w:val="MdTable"/>
    <w:pPr>
      <w:spacing w:before="60" w:after="60"/>
    </w:pPr>
  </w:style>
  <w:style w:type="paragraph" w:customStyle="1" w:styleId="MdTableHeader">
    <w:name w:val="MdTableHeader"/>
    <w:pPr>
      <w:spacing w:before="60" w:after="60"/>
    </w:pPr>
    <w:rPr>
      <w:b/>
      <w:bCs/>
    </w:rPr>
  </w:style>
  <w:style w:type="paragraph" w:customStyle="1" w:styleId="MdTableCell">
    <w:name w:val="MdTableCell"/>
    <w:pPr>
      <w:spacing w:before="40" w:after="40"/>
    </w:pPr>
    <w:rPr>
      <w:sz w:val="20"/>
      <w:szCs w:val="20"/>
    </w:rPr>
  </w:style>
  <w:style w:type="paragraph" w:customStyle="1" w:styleId="MdHeading1">
    <w:name w:val="MdHeading1"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rsid w:val="00072A3E"/>
    <w:pPr>
      <w:keepNext/>
      <w:spacing w:before="400" w:after="200"/>
      <w:jc w:val="center"/>
      <w:outlineLvl w:val="1"/>
    </w:pPr>
    <w:rPr>
      <w:rFonts w:ascii="Arial" w:hAnsi="Arial"/>
      <w:b/>
      <w:bCs/>
      <w:szCs w:val="32"/>
    </w:rPr>
  </w:style>
  <w:style w:type="paragraph" w:customStyle="1" w:styleId="MdHeading3">
    <w:name w:val="MdHeading3"/>
    <w:pPr>
      <w:keepNext/>
      <w:spacing w:before="32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rPr>
      <w:color w:val="0563C1"/>
      <w:u w:val="single"/>
    </w:rPr>
  </w:style>
  <w:style w:type="character" w:customStyle="1" w:styleId="MdStrong">
    <w:name w:val="MdStrong"/>
    <w:uiPriority w:val="99"/>
    <w:unhideWhenUsed/>
    <w:rPr>
      <w:b/>
      <w:bCs/>
    </w:rPr>
  </w:style>
  <w:style w:type="character" w:customStyle="1" w:styleId="MdEm">
    <w:name w:val="MdEm"/>
    <w:uiPriority w:val="99"/>
    <w:unhideWhenUsed/>
    <w:rPr>
      <w:i/>
      <w:iCs/>
    </w:rPr>
  </w:style>
  <w:style w:type="character" w:customStyle="1" w:styleId="MdCodespan">
    <w:name w:val="MdCodespan"/>
    <w:uiPriority w:val="99"/>
    <w:unhideWhenUsed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rPr>
      <w:strike/>
    </w:rPr>
  </w:style>
  <w:style w:type="character" w:customStyle="1" w:styleId="MdBr">
    <w:name w:val="MdBr"/>
    <w:uiPriority w:val="99"/>
    <w:unhideWhenUsed/>
  </w:style>
  <w:style w:type="character" w:styleId="Forte">
    <w:name w:val="Strong"/>
    <w:basedOn w:val="Fontepargpadro"/>
    <w:uiPriority w:val="22"/>
    <w:qFormat/>
    <w:rsid w:val="00072A3E"/>
    <w:rPr>
      <w:b/>
      <w:bCs/>
    </w:rPr>
  </w:style>
  <w:style w:type="table" w:styleId="TabelaSimples1">
    <w:name w:val="Plain Table 1"/>
    <w:basedOn w:val="Tabelanormal"/>
    <w:uiPriority w:val="41"/>
    <w:rsid w:val="00072A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072A3E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072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072A3E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2A3E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2A3E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2A3E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2A3E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2A3E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2A3E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72A3E"/>
    <w:pPr>
      <w:spacing w:line="240" w:lineRule="auto"/>
    </w:pPr>
    <w:rPr>
      <w:b/>
      <w:bCs/>
      <w:smallCaps/>
      <w:color w:val="0E2841" w:themeColor="text2"/>
    </w:rPr>
  </w:style>
  <w:style w:type="character" w:customStyle="1" w:styleId="TtuloChar">
    <w:name w:val="Título Char"/>
    <w:basedOn w:val="Fontepargpadro"/>
    <w:link w:val="Ttulo"/>
    <w:uiPriority w:val="10"/>
    <w:rsid w:val="00072A3E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2A3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2A3E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nfase">
    <w:name w:val="Emphasis"/>
    <w:basedOn w:val="Fontepargpadro"/>
    <w:uiPriority w:val="20"/>
    <w:qFormat/>
    <w:rsid w:val="00072A3E"/>
    <w:rPr>
      <w:i/>
      <w:iCs/>
    </w:rPr>
  </w:style>
  <w:style w:type="paragraph" w:styleId="SemEspaamento">
    <w:name w:val="No Spacing"/>
    <w:uiPriority w:val="1"/>
    <w:qFormat/>
    <w:rsid w:val="00072A3E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72A3E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072A3E"/>
    <w:rPr>
      <w:color w:val="0E2841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2A3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2A3E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72A3E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072A3E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72A3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072A3E"/>
    <w:rPr>
      <w:b/>
      <w:bCs/>
      <w:smallCaps/>
      <w:color w:val="0E2841" w:themeColor="text2"/>
      <w:u w:val="single"/>
    </w:rPr>
  </w:style>
  <w:style w:type="character" w:styleId="TtulodoLivro">
    <w:name w:val="Book Title"/>
    <w:basedOn w:val="Fontepargpadro"/>
    <w:uiPriority w:val="33"/>
    <w:qFormat/>
    <w:rsid w:val="00072A3E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72A3E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B95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5ED4"/>
  </w:style>
  <w:style w:type="paragraph" w:styleId="Rodap">
    <w:name w:val="footer"/>
    <w:basedOn w:val="Normal"/>
    <w:link w:val="RodapChar"/>
    <w:uiPriority w:val="99"/>
    <w:unhideWhenUsed/>
    <w:rsid w:val="00B95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5ED4"/>
  </w:style>
  <w:style w:type="paragraph" w:styleId="NormalWeb">
    <w:name w:val="Normal (Web)"/>
    <w:basedOn w:val="Normal"/>
    <w:uiPriority w:val="99"/>
    <w:unhideWhenUsed/>
    <w:rsid w:val="00A06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A06770"/>
    <w:rPr>
      <w:color w:val="666666"/>
    </w:rPr>
  </w:style>
  <w:style w:type="character" w:customStyle="1" w:styleId="Estilo1">
    <w:name w:val="Estilo1"/>
    <w:basedOn w:val="Fontepargpadro"/>
    <w:uiPriority w:val="1"/>
    <w:rsid w:val="00A06770"/>
    <w:rPr>
      <w:color w:val="C00000"/>
    </w:rPr>
  </w:style>
  <w:style w:type="character" w:customStyle="1" w:styleId="Estilo2">
    <w:name w:val="Estilo2"/>
    <w:basedOn w:val="Fontepargpadro"/>
    <w:uiPriority w:val="1"/>
    <w:rsid w:val="00A06770"/>
    <w:rPr>
      <w:rFonts w:ascii="Arial" w:hAnsi="Arial"/>
      <w:b/>
    </w:rPr>
  </w:style>
  <w:style w:type="character" w:customStyle="1" w:styleId="Estilo3">
    <w:name w:val="Estilo3"/>
    <w:basedOn w:val="Fontepargpadro"/>
    <w:uiPriority w:val="1"/>
    <w:rsid w:val="00A06770"/>
    <w:rPr>
      <w:rFonts w:ascii="Arial" w:hAnsi="Arial"/>
      <w:b/>
      <w:sz w:val="24"/>
    </w:rPr>
  </w:style>
  <w:style w:type="character" w:customStyle="1" w:styleId="Estilo4">
    <w:name w:val="Estilo4"/>
    <w:basedOn w:val="Fontepargpadro"/>
    <w:uiPriority w:val="1"/>
    <w:rsid w:val="00A06770"/>
    <w:rPr>
      <w:rFonts w:ascii="Arial" w:hAnsi="Arial"/>
      <w:b/>
      <w:caps/>
      <w:smallCaps w:val="0"/>
      <w:sz w:val="24"/>
    </w:rPr>
  </w:style>
  <w:style w:type="character" w:customStyle="1" w:styleId="Estilo9">
    <w:name w:val="Estilo9"/>
    <w:basedOn w:val="Fontepargpadro"/>
    <w:uiPriority w:val="1"/>
    <w:rsid w:val="00A06770"/>
    <w:rPr>
      <w:rFonts w:ascii="Arial" w:hAnsi="Arial"/>
      <w:b/>
      <w:caps/>
      <w:smallCaps w:val="0"/>
      <w:sz w:val="24"/>
    </w:rPr>
  </w:style>
  <w:style w:type="character" w:customStyle="1" w:styleId="Estilo10">
    <w:name w:val="Estilo10"/>
    <w:basedOn w:val="Fontepargpadro"/>
    <w:uiPriority w:val="1"/>
    <w:rsid w:val="00A06770"/>
    <w:rPr>
      <w:rFonts w:ascii="Arial" w:hAnsi="Arial"/>
      <w:b/>
      <w:caps w:val="0"/>
      <w:smallCaps w:val="0"/>
      <w:sz w:val="24"/>
    </w:rPr>
  </w:style>
  <w:style w:type="character" w:customStyle="1" w:styleId="Estilo11">
    <w:name w:val="Estilo11"/>
    <w:basedOn w:val="Fontepargpadro"/>
    <w:uiPriority w:val="1"/>
    <w:rsid w:val="00A06770"/>
    <w:rPr>
      <w:rFonts w:ascii="Arial" w:hAnsi="Arial"/>
      <w:b/>
      <w:caps/>
      <w:smallCaps w:val="0"/>
      <w:sz w:val="24"/>
    </w:rPr>
  </w:style>
  <w:style w:type="character" w:customStyle="1" w:styleId="Estilo12">
    <w:name w:val="Estilo12"/>
    <w:basedOn w:val="Fontepargpadro"/>
    <w:uiPriority w:val="1"/>
    <w:rsid w:val="00A06770"/>
    <w:rPr>
      <w:rFonts w:ascii="Arial" w:hAnsi="Arial"/>
      <w:b/>
      <w:sz w:val="24"/>
    </w:rPr>
  </w:style>
  <w:style w:type="character" w:customStyle="1" w:styleId="Estilo13">
    <w:name w:val="Estilo13"/>
    <w:basedOn w:val="Fontepargpadro"/>
    <w:uiPriority w:val="1"/>
    <w:rsid w:val="00A06770"/>
    <w:rPr>
      <w:rFonts w:ascii="Arial" w:hAnsi="Arial"/>
      <w:b/>
      <w:caps/>
      <w:smallCap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1356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ELISANGELA M</cp:lastModifiedBy>
  <cp:revision>7</cp:revision>
  <dcterms:created xsi:type="dcterms:W3CDTF">2026-01-16T12:59:00Z</dcterms:created>
  <dcterms:modified xsi:type="dcterms:W3CDTF">2026-01-28T13:07:00Z</dcterms:modified>
</cp:coreProperties>
</file>